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BA" w:rsidRDefault="00C27EA7" w:rsidP="002C4B75">
      <w:pPr>
        <w:spacing w:after="0"/>
        <w:ind w:firstLine="708"/>
        <w:jc w:val="both"/>
        <w:rPr>
          <w:rFonts w:ascii="PT Astra Serif" w:hAnsi="PT Astra Serif"/>
          <w:sz w:val="24"/>
          <w:szCs w:val="26"/>
        </w:rPr>
      </w:pPr>
      <w:r w:rsidRPr="002C4B75">
        <w:rPr>
          <w:rFonts w:ascii="PT Astra Serif" w:hAnsi="PT Astra Serif"/>
          <w:sz w:val="24"/>
          <w:szCs w:val="26"/>
        </w:rPr>
        <w:t>По мнению психологов</w:t>
      </w:r>
      <w:r w:rsidR="00520049">
        <w:rPr>
          <w:rFonts w:ascii="PT Astra Serif" w:hAnsi="PT Astra Serif"/>
          <w:sz w:val="24"/>
          <w:szCs w:val="26"/>
        </w:rPr>
        <w:t>,</w:t>
      </w:r>
      <w:r w:rsidRPr="002C4B75">
        <w:rPr>
          <w:rFonts w:ascii="PT Astra Serif" w:hAnsi="PT Astra Serif"/>
          <w:sz w:val="24"/>
          <w:szCs w:val="26"/>
        </w:rPr>
        <w:t xml:space="preserve"> каждый брак может получить статус идеального, </w:t>
      </w:r>
      <w:r w:rsidR="00841244" w:rsidRPr="002C4B75">
        <w:rPr>
          <w:rFonts w:ascii="PT Astra Serif" w:hAnsi="PT Astra Serif"/>
          <w:sz w:val="24"/>
          <w:szCs w:val="26"/>
        </w:rPr>
        <w:t>е</w:t>
      </w:r>
      <w:r w:rsidRPr="002C4B75">
        <w:rPr>
          <w:rFonts w:ascii="PT Astra Serif" w:hAnsi="PT Astra Serif"/>
          <w:sz w:val="24"/>
          <w:szCs w:val="26"/>
        </w:rPr>
        <w:t>сли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оба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партнёра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будут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придерживаться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драгоценных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правил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счастливого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 xml:space="preserve">союза. </w:t>
      </w:r>
    </w:p>
    <w:p w:rsidR="00E8792B" w:rsidRPr="00DF0EBA" w:rsidRDefault="00C27EA7" w:rsidP="002C4B75">
      <w:pPr>
        <w:spacing w:after="0"/>
        <w:ind w:firstLine="708"/>
        <w:jc w:val="both"/>
        <w:rPr>
          <w:rFonts w:ascii="PT Astra Serif" w:hAnsi="PT Astra Serif"/>
          <w:b/>
          <w:i/>
          <w:color w:val="7030A0"/>
          <w:sz w:val="24"/>
          <w:szCs w:val="26"/>
        </w:rPr>
      </w:pPr>
      <w:r w:rsidRPr="00DF0EBA">
        <w:rPr>
          <w:rFonts w:ascii="PT Astra Serif" w:hAnsi="PT Astra Serif"/>
          <w:b/>
          <w:i/>
          <w:color w:val="7030A0"/>
          <w:sz w:val="24"/>
          <w:szCs w:val="26"/>
        </w:rPr>
        <w:t>Важные</w:t>
      </w:r>
      <w:r w:rsidR="00841244" w:rsidRPr="00DF0EBA">
        <w:rPr>
          <w:rFonts w:ascii="PT Astra Serif" w:hAnsi="PT Astra Serif"/>
          <w:b/>
          <w:i/>
          <w:color w:val="7030A0"/>
          <w:sz w:val="24"/>
          <w:szCs w:val="26"/>
        </w:rPr>
        <w:t xml:space="preserve"> </w:t>
      </w:r>
      <w:r w:rsidRPr="00DF0EBA">
        <w:rPr>
          <w:rFonts w:ascii="PT Astra Serif" w:hAnsi="PT Astra Serif"/>
          <w:b/>
          <w:i/>
          <w:color w:val="7030A0"/>
          <w:sz w:val="24"/>
          <w:szCs w:val="26"/>
        </w:rPr>
        <w:t>элементы</w:t>
      </w:r>
      <w:r w:rsidR="00841244" w:rsidRPr="00DF0EBA">
        <w:rPr>
          <w:rFonts w:ascii="PT Astra Serif" w:hAnsi="PT Astra Serif"/>
          <w:b/>
          <w:i/>
          <w:color w:val="7030A0"/>
          <w:sz w:val="24"/>
          <w:szCs w:val="26"/>
        </w:rPr>
        <w:t xml:space="preserve"> </w:t>
      </w:r>
      <w:r w:rsidRPr="00DF0EBA">
        <w:rPr>
          <w:rFonts w:ascii="PT Astra Serif" w:hAnsi="PT Astra Serif"/>
          <w:b/>
          <w:i/>
          <w:color w:val="7030A0"/>
          <w:sz w:val="24"/>
          <w:szCs w:val="26"/>
        </w:rPr>
        <w:t>благополучия в браке</w:t>
      </w:r>
      <w:r w:rsidR="00841244" w:rsidRPr="00DF0EBA">
        <w:rPr>
          <w:rFonts w:ascii="PT Astra Serif" w:hAnsi="PT Astra Serif"/>
          <w:b/>
          <w:i/>
          <w:color w:val="7030A0"/>
          <w:sz w:val="24"/>
          <w:szCs w:val="26"/>
        </w:rPr>
        <w:t xml:space="preserve"> </w:t>
      </w:r>
      <w:r w:rsidR="00092551">
        <w:rPr>
          <w:rFonts w:ascii="PT Astra Serif" w:hAnsi="PT Astra Serif"/>
          <w:b/>
          <w:i/>
          <w:color w:val="7030A0"/>
          <w:sz w:val="24"/>
          <w:szCs w:val="26"/>
        </w:rPr>
        <w:t>:</w:t>
      </w:r>
    </w:p>
    <w:p w:rsidR="008E3E6A" w:rsidRPr="007B367A" w:rsidRDefault="008E3E6A" w:rsidP="002C4B75">
      <w:pPr>
        <w:pStyle w:val="Standard"/>
        <w:numPr>
          <w:ilvl w:val="0"/>
          <w:numId w:val="1"/>
        </w:numPr>
        <w:spacing w:line="276" w:lineRule="auto"/>
        <w:ind w:left="77" w:right="229" w:firstLine="141"/>
        <w:jc w:val="both"/>
        <w:rPr>
          <w:rFonts w:ascii="PT Astra Serif" w:hAnsi="PT Astra Serif"/>
          <w:i/>
        </w:rPr>
      </w:pPr>
      <w:r w:rsidRPr="002C4B75">
        <w:rPr>
          <w:rFonts w:ascii="PT Astra Serif" w:hAnsi="PT Astra Serif"/>
          <w:lang w:val="ru-RU"/>
        </w:rPr>
        <w:t>И</w:t>
      </w:r>
      <w:r w:rsidRPr="002C4B75">
        <w:rPr>
          <w:rFonts w:ascii="PT Astra Serif" w:hAnsi="PT Astra Serif"/>
        </w:rPr>
        <w:t>сключит</w:t>
      </w:r>
      <w:r w:rsidRPr="002C4B75">
        <w:rPr>
          <w:rFonts w:ascii="PT Astra Serif" w:hAnsi="PT Astra Serif"/>
          <w:lang w:val="ru-RU"/>
        </w:rPr>
        <w:t xml:space="preserve">е </w:t>
      </w:r>
      <w:r w:rsidRPr="002C4B75">
        <w:rPr>
          <w:rFonts w:ascii="PT Astra Serif" w:hAnsi="PT Astra Serif"/>
        </w:rPr>
        <w:t>выражения: «Ты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точно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как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твои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родители», «Сколько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раз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тебе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буду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повторять», «Мне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уже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надоело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тебе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объяснять», «Интересно, все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могут, а только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ты – нет», «Всё, моё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терпение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 xml:space="preserve">лопнуло!». </w:t>
      </w:r>
      <w:r w:rsidRPr="007B367A">
        <w:rPr>
          <w:rFonts w:ascii="PT Astra Serif" w:hAnsi="PT Astra Serif"/>
          <w:i/>
          <w:lang w:val="ru-RU"/>
        </w:rPr>
        <w:t>Ч</w:t>
      </w:r>
      <w:r w:rsidRPr="007B367A">
        <w:rPr>
          <w:rFonts w:ascii="PT Astra Serif" w:hAnsi="PT Astra Serif"/>
          <w:i/>
        </w:rPr>
        <w:t>астое</w:t>
      </w:r>
      <w:r w:rsidRPr="007B367A">
        <w:rPr>
          <w:rFonts w:ascii="PT Astra Serif" w:hAnsi="PT Astra Serif"/>
          <w:i/>
          <w:lang w:val="ru-RU"/>
        </w:rPr>
        <w:t xml:space="preserve"> </w:t>
      </w:r>
      <w:r w:rsidRPr="007B367A">
        <w:rPr>
          <w:rFonts w:ascii="PT Astra Serif" w:hAnsi="PT Astra Serif"/>
          <w:i/>
        </w:rPr>
        <w:t>использование</w:t>
      </w:r>
      <w:r w:rsidRPr="007B367A">
        <w:rPr>
          <w:rFonts w:ascii="PT Astra Serif" w:hAnsi="PT Astra Serif"/>
          <w:i/>
          <w:lang w:val="ru-RU"/>
        </w:rPr>
        <w:t xml:space="preserve"> </w:t>
      </w:r>
      <w:r w:rsidRPr="007B367A">
        <w:rPr>
          <w:rFonts w:ascii="PT Astra Serif" w:hAnsi="PT Astra Serif"/>
          <w:i/>
        </w:rPr>
        <w:t>подобных</w:t>
      </w:r>
      <w:r w:rsidRPr="007B367A">
        <w:rPr>
          <w:rFonts w:ascii="PT Astra Serif" w:hAnsi="PT Astra Serif"/>
          <w:i/>
          <w:lang w:val="ru-RU"/>
        </w:rPr>
        <w:t xml:space="preserve"> </w:t>
      </w:r>
      <w:r w:rsidRPr="007B367A">
        <w:rPr>
          <w:rFonts w:ascii="PT Astra Serif" w:hAnsi="PT Astra Serif"/>
          <w:i/>
        </w:rPr>
        <w:t>высказываний</w:t>
      </w:r>
      <w:r w:rsidRPr="007B367A">
        <w:rPr>
          <w:rFonts w:ascii="PT Astra Serif" w:hAnsi="PT Astra Serif"/>
          <w:i/>
          <w:lang w:val="ru-RU"/>
        </w:rPr>
        <w:t xml:space="preserve"> </w:t>
      </w:r>
      <w:r w:rsidRPr="007B367A">
        <w:rPr>
          <w:rFonts w:ascii="PT Astra Serif" w:hAnsi="PT Astra Serif"/>
          <w:i/>
        </w:rPr>
        <w:t>приводит к тому, что</w:t>
      </w:r>
      <w:r w:rsidRPr="007B367A">
        <w:rPr>
          <w:rFonts w:ascii="PT Astra Serif" w:hAnsi="PT Astra Serif"/>
          <w:i/>
          <w:lang w:val="ru-RU"/>
        </w:rPr>
        <w:t xml:space="preserve"> </w:t>
      </w:r>
      <w:r w:rsidRPr="007B367A">
        <w:rPr>
          <w:rFonts w:ascii="PT Astra Serif" w:hAnsi="PT Astra Serif"/>
          <w:i/>
        </w:rPr>
        <w:t>партнёры</w:t>
      </w:r>
      <w:r w:rsidRPr="007B367A">
        <w:rPr>
          <w:rFonts w:ascii="PT Astra Serif" w:hAnsi="PT Astra Serif"/>
          <w:i/>
          <w:lang w:val="ru-RU"/>
        </w:rPr>
        <w:t xml:space="preserve"> </w:t>
      </w:r>
      <w:r w:rsidRPr="007B367A">
        <w:rPr>
          <w:rFonts w:ascii="PT Astra Serif" w:hAnsi="PT Astra Serif"/>
          <w:i/>
        </w:rPr>
        <w:t>начинают</w:t>
      </w:r>
      <w:r w:rsidRPr="007B367A">
        <w:rPr>
          <w:rFonts w:ascii="PT Astra Serif" w:hAnsi="PT Astra Serif"/>
          <w:i/>
          <w:lang w:val="ru-RU"/>
        </w:rPr>
        <w:t xml:space="preserve"> </w:t>
      </w:r>
      <w:r w:rsidRPr="007B367A">
        <w:rPr>
          <w:rFonts w:ascii="PT Astra Serif" w:hAnsi="PT Astra Serif"/>
          <w:i/>
        </w:rPr>
        <w:t>надоедать</w:t>
      </w:r>
      <w:r w:rsidRPr="007B367A">
        <w:rPr>
          <w:rFonts w:ascii="PT Astra Serif" w:hAnsi="PT Astra Serif"/>
          <w:i/>
          <w:lang w:val="ru-RU"/>
        </w:rPr>
        <w:t xml:space="preserve"> </w:t>
      </w:r>
      <w:r w:rsidRPr="007B367A">
        <w:rPr>
          <w:rFonts w:ascii="PT Astra Serif" w:hAnsi="PT Astra Serif"/>
          <w:i/>
        </w:rPr>
        <w:t>друг</w:t>
      </w:r>
      <w:r w:rsidRPr="007B367A">
        <w:rPr>
          <w:rFonts w:ascii="PT Astra Serif" w:hAnsi="PT Astra Serif"/>
          <w:i/>
          <w:lang w:val="ru-RU"/>
        </w:rPr>
        <w:t xml:space="preserve"> </w:t>
      </w:r>
      <w:r w:rsidRPr="007B367A">
        <w:rPr>
          <w:rFonts w:ascii="PT Astra Serif" w:hAnsi="PT Astra Serif"/>
          <w:i/>
        </w:rPr>
        <w:t xml:space="preserve">другу. </w:t>
      </w:r>
    </w:p>
    <w:p w:rsidR="00BC59E4" w:rsidRPr="00BC59E4" w:rsidRDefault="008E0556" w:rsidP="00BC59E4">
      <w:pPr>
        <w:pStyle w:val="Standard"/>
        <w:spacing w:line="276" w:lineRule="auto"/>
        <w:ind w:right="229" w:firstLine="567"/>
        <w:jc w:val="both"/>
        <w:rPr>
          <w:rFonts w:ascii="PT Astra Serif" w:hAnsi="PT Astra Serif"/>
        </w:rPr>
      </w:pPr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>И</w:t>
      </w:r>
      <w:r w:rsidRPr="00A3213E">
        <w:rPr>
          <w:rFonts w:ascii="PT Astra Serif" w:hAnsi="PT Astra Serif"/>
          <w:b/>
          <w:bCs/>
          <w:i/>
          <w:iCs/>
          <w:color w:val="7030A0"/>
        </w:rPr>
        <w:t>сключить</w:t>
      </w:r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 w:rsidRPr="00A3213E">
        <w:rPr>
          <w:rFonts w:ascii="PT Astra Serif" w:hAnsi="PT Astra Serif"/>
          <w:b/>
          <w:bCs/>
          <w:i/>
          <w:iCs/>
          <w:color w:val="7030A0"/>
        </w:rPr>
        <w:t>конфликты в семье</w:t>
      </w:r>
      <w:r w:rsidR="00DF0EBA"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 w:rsidRPr="00A3213E">
        <w:rPr>
          <w:rFonts w:ascii="PT Astra Serif" w:hAnsi="PT Astra Serif"/>
          <w:b/>
          <w:bCs/>
          <w:i/>
          <w:iCs/>
          <w:color w:val="7030A0"/>
        </w:rPr>
        <w:t>можно, если</w:t>
      </w:r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 w:rsidRPr="00A3213E">
        <w:rPr>
          <w:rFonts w:ascii="PT Astra Serif" w:hAnsi="PT Astra Serif"/>
          <w:b/>
          <w:bCs/>
          <w:i/>
          <w:iCs/>
          <w:color w:val="7030A0"/>
        </w:rPr>
        <w:t>придерживаться</w:t>
      </w:r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 w:rsidR="00BC59E4"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 w:rsidRPr="00A3213E">
        <w:rPr>
          <w:rFonts w:ascii="PT Astra Serif" w:hAnsi="PT Astra Serif"/>
          <w:b/>
          <w:bCs/>
          <w:i/>
          <w:iCs/>
          <w:color w:val="7030A0"/>
        </w:rPr>
        <w:t>ряда</w:t>
      </w:r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 w:rsidRPr="00A3213E">
        <w:rPr>
          <w:rFonts w:ascii="PT Astra Serif" w:hAnsi="PT Astra Serif"/>
          <w:b/>
          <w:bCs/>
          <w:i/>
          <w:iCs/>
          <w:color w:val="7030A0"/>
        </w:rPr>
        <w:t>золотых</w:t>
      </w:r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 w:rsidRPr="00A3213E">
        <w:rPr>
          <w:rFonts w:ascii="PT Astra Serif" w:hAnsi="PT Astra Serif"/>
          <w:b/>
          <w:bCs/>
          <w:i/>
          <w:iCs/>
          <w:color w:val="7030A0"/>
        </w:rPr>
        <w:t>правил</w:t>
      </w:r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 w:rsidRPr="00A3213E">
        <w:rPr>
          <w:rFonts w:ascii="PT Astra Serif" w:hAnsi="PT Astra Serif"/>
          <w:b/>
          <w:bCs/>
          <w:i/>
          <w:iCs/>
          <w:color w:val="7030A0"/>
        </w:rPr>
        <w:t>поведения</w:t>
      </w:r>
      <w:r w:rsidRPr="00BC59E4">
        <w:rPr>
          <w:rFonts w:ascii="PT Astra Serif" w:hAnsi="PT Astra Serif"/>
          <w:b/>
          <w:bCs/>
          <w:i/>
          <w:iCs/>
        </w:rPr>
        <w:t>:</w:t>
      </w:r>
      <w:r w:rsidR="00BC59E4">
        <w:rPr>
          <w:rFonts w:ascii="PT Astra Serif" w:hAnsi="PT Astra Serif"/>
          <w:noProof/>
          <w:lang w:val="ru-RU" w:eastAsia="ru-RU" w:bidi="ar-SA"/>
        </w:rPr>
        <w:drawing>
          <wp:inline distT="0" distB="0" distL="0" distR="0">
            <wp:extent cx="4028440" cy="3853542"/>
            <wp:effectExtent l="19050" t="0" r="2921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2A4257" w:rsidRPr="002A4257" w:rsidRDefault="002A4257" w:rsidP="002A4257">
      <w:pPr>
        <w:pStyle w:val="Standard"/>
        <w:spacing w:line="276" w:lineRule="auto"/>
        <w:ind w:left="349" w:right="229"/>
        <w:jc w:val="both"/>
        <w:rPr>
          <w:rFonts w:ascii="PT Astra Serif" w:hAnsi="PT Astra Serif"/>
        </w:rPr>
      </w:pPr>
    </w:p>
    <w:p w:rsidR="002C4B75" w:rsidRPr="002C4B75" w:rsidRDefault="002C4B75" w:rsidP="005C0643">
      <w:pPr>
        <w:pStyle w:val="Standard"/>
        <w:numPr>
          <w:ilvl w:val="0"/>
          <w:numId w:val="6"/>
        </w:numPr>
        <w:spacing w:line="276" w:lineRule="auto"/>
        <w:ind w:left="142" w:right="229" w:firstLine="207"/>
        <w:jc w:val="both"/>
        <w:rPr>
          <w:rFonts w:ascii="PT Astra Serif" w:hAnsi="PT Astra Serif"/>
        </w:rPr>
      </w:pPr>
      <w:r w:rsidRPr="00CB4599">
        <w:rPr>
          <w:rFonts w:ascii="PT Astra Serif" w:hAnsi="PT Astra Serif"/>
          <w:b/>
          <w:i/>
          <w:color w:val="7030A0"/>
          <w:lang w:val="ru-RU"/>
        </w:rPr>
        <w:lastRenderedPageBreak/>
        <w:t>Будьте вежливы и доброжелательны по отношению друг к другу.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Для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того</w:t>
      </w:r>
      <w:r w:rsidR="001F463F">
        <w:rPr>
          <w:rFonts w:ascii="PT Astra Serif" w:hAnsi="PT Astra Serif"/>
          <w:lang w:val="ru-RU"/>
        </w:rPr>
        <w:t xml:space="preserve">, </w:t>
      </w:r>
      <w:r w:rsidRPr="002C4B75">
        <w:rPr>
          <w:rFonts w:ascii="PT Astra Serif" w:hAnsi="PT Astra Serif"/>
        </w:rPr>
        <w:t>чтобы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союз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был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долгим и счастливым, нельзя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мелочам и обидам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давать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возможность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разрушить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семейную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жизнь. Не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нужно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пытаться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любыми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способами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добиваться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правды, пресекать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желание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супруга (супруги) помириться и наказывать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угрюмостью и молчанием.</w:t>
      </w:r>
    </w:p>
    <w:p w:rsidR="002C4B75" w:rsidRPr="002C4B75" w:rsidRDefault="002C4B75" w:rsidP="002C4B75">
      <w:pPr>
        <w:pStyle w:val="Textbody"/>
        <w:shd w:val="clear" w:color="auto" w:fill="FFFFFF"/>
        <w:spacing w:after="0" w:line="276" w:lineRule="auto"/>
        <w:ind w:right="229"/>
        <w:jc w:val="both"/>
        <w:rPr>
          <w:rFonts w:ascii="PT Astra Serif" w:hAnsi="PT Astra Serif"/>
          <w:color w:val="111111"/>
        </w:rPr>
      </w:pPr>
    </w:p>
    <w:p w:rsidR="002C4B75" w:rsidRPr="002C4B75" w:rsidRDefault="002C4B75" w:rsidP="00D10D06">
      <w:pPr>
        <w:pStyle w:val="Standard"/>
        <w:numPr>
          <w:ilvl w:val="0"/>
          <w:numId w:val="6"/>
        </w:numPr>
        <w:spacing w:line="276" w:lineRule="auto"/>
        <w:ind w:left="142" w:firstLine="218"/>
        <w:jc w:val="both"/>
        <w:rPr>
          <w:rFonts w:ascii="PT Astra Serif" w:hAnsi="PT Astra Serif"/>
        </w:rPr>
      </w:pPr>
      <w:r w:rsidRPr="001D4E3A">
        <w:rPr>
          <w:rFonts w:ascii="PT Astra Serif" w:hAnsi="PT Astra Serif"/>
          <w:b/>
          <w:i/>
          <w:color w:val="7030A0"/>
        </w:rPr>
        <w:t>В идеальной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семье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муж и жена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равны, в ней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нет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места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триумфаторам и проигравшим.</w:t>
      </w:r>
      <w:r w:rsidRPr="002C4B75">
        <w:rPr>
          <w:rFonts w:ascii="PT Astra Serif" w:hAnsi="PT Astra Serif"/>
        </w:rPr>
        <w:t xml:space="preserve"> </w:t>
      </w:r>
      <w:r w:rsidR="001D4E3A">
        <w:rPr>
          <w:rFonts w:ascii="PT Astra Serif" w:hAnsi="PT Astra Serif"/>
          <w:lang w:val="ru-RU"/>
        </w:rPr>
        <w:t>И е</w:t>
      </w:r>
      <w:r w:rsidRPr="002C4B75">
        <w:rPr>
          <w:rFonts w:ascii="PT Astra Serif" w:hAnsi="PT Astra Serif"/>
        </w:rPr>
        <w:t>сли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муж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или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жена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вызывают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 xml:space="preserve">раздражение, </w:t>
      </w:r>
      <w:r w:rsidR="001D4E3A">
        <w:rPr>
          <w:rFonts w:ascii="PT Astra Serif" w:hAnsi="PT Astra Serif"/>
          <w:lang w:val="ru-RU"/>
        </w:rPr>
        <w:t xml:space="preserve">то </w:t>
      </w:r>
      <w:r w:rsidRPr="002C4B75">
        <w:rPr>
          <w:rFonts w:ascii="PT Astra Serif" w:hAnsi="PT Astra Serif"/>
        </w:rPr>
        <w:t>нужно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вспомнить о том, что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не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так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давно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он (она) был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для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вас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любимым и самым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дорогим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человеком.</w:t>
      </w:r>
    </w:p>
    <w:p w:rsidR="002C4B75" w:rsidRPr="002C4B75" w:rsidRDefault="002C4B75" w:rsidP="002C4B75">
      <w:pPr>
        <w:pStyle w:val="TableContents"/>
        <w:spacing w:line="276" w:lineRule="auto"/>
        <w:rPr>
          <w:rFonts w:ascii="PT Astra Serif" w:hAnsi="PT Astra Serif"/>
        </w:rPr>
      </w:pPr>
    </w:p>
    <w:p w:rsidR="002C4B75" w:rsidRPr="002C4B75" w:rsidRDefault="002C4B75" w:rsidP="001D4E3A">
      <w:pPr>
        <w:pStyle w:val="Standard"/>
        <w:numPr>
          <w:ilvl w:val="0"/>
          <w:numId w:val="6"/>
        </w:numPr>
        <w:spacing w:line="276" w:lineRule="auto"/>
        <w:ind w:left="142" w:firstLine="218"/>
        <w:jc w:val="both"/>
        <w:rPr>
          <w:rFonts w:ascii="PT Astra Serif" w:hAnsi="PT Astra Serif"/>
          <w:color w:val="111111"/>
        </w:rPr>
      </w:pPr>
      <w:r w:rsidRPr="002C4B75">
        <w:rPr>
          <w:rFonts w:ascii="PT Astra Serif" w:hAnsi="PT Astra Serif"/>
          <w:color w:val="111111"/>
        </w:rPr>
        <w:t>Не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вспоминайте о словах и действиях, совершенных в состоянии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гнева, и после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примирения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постарайтесь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совсем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 xml:space="preserve">забыть о них. </w:t>
      </w:r>
      <w:r w:rsidRPr="00AA6590">
        <w:rPr>
          <w:rFonts w:ascii="PT Astra Serif" w:hAnsi="PT Astra Serif"/>
          <w:b/>
          <w:i/>
          <w:color w:val="7030A0"/>
        </w:rPr>
        <w:t>Разделяйте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со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своим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любимым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все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радости</w:t>
      </w:r>
      <w:r w:rsidRPr="002C4B75">
        <w:rPr>
          <w:rFonts w:ascii="PT Astra Serif" w:hAnsi="PT Astra Serif"/>
          <w:color w:val="111111"/>
        </w:rPr>
        <w:t>, примите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во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внимание, что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обиды, конфликты и угрюмое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молчание в торжества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воспринимаются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гораздо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 xml:space="preserve">острее. </w:t>
      </w:r>
      <w:r w:rsidRPr="00AA6590">
        <w:rPr>
          <w:rFonts w:ascii="PT Astra Serif" w:hAnsi="PT Astra Serif"/>
          <w:b/>
          <w:i/>
          <w:color w:val="7030A0"/>
        </w:rPr>
        <w:t>Не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прячьте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своё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доброе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 xml:space="preserve">отношение </w:t>
      </w:r>
      <w:r w:rsidRPr="002C4B75">
        <w:rPr>
          <w:rFonts w:ascii="PT Astra Serif" w:hAnsi="PT Astra Serif"/>
          <w:color w:val="111111"/>
        </w:rPr>
        <w:t xml:space="preserve">к мужу (жене), </w:t>
      </w:r>
      <w:r w:rsidRPr="00AA6590">
        <w:rPr>
          <w:rFonts w:ascii="PT Astra Serif" w:hAnsi="PT Astra Serif"/>
          <w:b/>
          <w:i/>
          <w:color w:val="7030A0"/>
        </w:rPr>
        <w:t>проявляйте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чуткость и внимательность</w:t>
      </w:r>
      <w:r w:rsidRPr="002C4B75">
        <w:rPr>
          <w:rFonts w:ascii="PT Astra Serif" w:hAnsi="PT Astra Serif"/>
          <w:color w:val="111111"/>
        </w:rPr>
        <w:t>, чувствуйте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его</w:t>
      </w:r>
      <w:r w:rsidR="00AA6590">
        <w:rPr>
          <w:rFonts w:ascii="PT Astra Serif" w:hAnsi="PT Astra Serif"/>
          <w:color w:val="111111"/>
          <w:lang w:val="ru-RU"/>
        </w:rPr>
        <w:t xml:space="preserve"> (ее) </w:t>
      </w:r>
      <w:r w:rsidRPr="002C4B75">
        <w:rPr>
          <w:rFonts w:ascii="PT Astra Serif" w:hAnsi="PT Astra Serif"/>
          <w:color w:val="111111"/>
        </w:rPr>
        <w:t>настроение. Позвольте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почувствовать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партнёру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его</w:t>
      </w:r>
      <w:r w:rsidR="00AA6590">
        <w:rPr>
          <w:rFonts w:ascii="PT Astra Serif" w:hAnsi="PT Astra Serif"/>
          <w:color w:val="111111"/>
          <w:lang w:val="ru-RU"/>
        </w:rPr>
        <w:t xml:space="preserve"> (ее) </w:t>
      </w:r>
      <w:r w:rsidRPr="002C4B75">
        <w:rPr>
          <w:rFonts w:ascii="PT Astra Serif" w:hAnsi="PT Astra Serif"/>
          <w:color w:val="111111"/>
        </w:rPr>
        <w:t>значимость в вашей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жизни, то, насколько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он</w:t>
      </w:r>
      <w:r w:rsidR="00AA6590">
        <w:rPr>
          <w:rFonts w:ascii="PT Astra Serif" w:hAnsi="PT Astra Serif"/>
          <w:color w:val="111111"/>
          <w:lang w:val="ru-RU"/>
        </w:rPr>
        <w:t xml:space="preserve"> (она) </w:t>
      </w:r>
      <w:r w:rsidRPr="002C4B75">
        <w:rPr>
          <w:rFonts w:ascii="PT Astra Serif" w:hAnsi="PT Astra Serif"/>
          <w:color w:val="111111"/>
        </w:rPr>
        <w:t>вам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="00AA6590">
        <w:rPr>
          <w:rFonts w:ascii="PT Astra Serif" w:hAnsi="PT Astra Serif"/>
          <w:color w:val="111111"/>
        </w:rPr>
        <w:t>дорог</w:t>
      </w:r>
      <w:r w:rsidR="00AA6590">
        <w:rPr>
          <w:rFonts w:ascii="PT Astra Serif" w:hAnsi="PT Astra Serif"/>
          <w:color w:val="111111"/>
          <w:lang w:val="ru-RU"/>
        </w:rPr>
        <w:t>и</w:t>
      </w:r>
      <w:r w:rsidR="00AA6590">
        <w:rPr>
          <w:rFonts w:ascii="PT Astra Serif" w:hAnsi="PT Astra Serif"/>
          <w:color w:val="111111"/>
        </w:rPr>
        <w:t xml:space="preserve"> 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и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 xml:space="preserve"> любим</w:t>
      </w:r>
      <w:r w:rsidR="00AA6590">
        <w:rPr>
          <w:rFonts w:ascii="PT Astra Serif" w:hAnsi="PT Astra Serif"/>
          <w:color w:val="111111"/>
          <w:lang w:val="ru-RU"/>
        </w:rPr>
        <w:t xml:space="preserve">ы </w:t>
      </w:r>
      <w:r w:rsidRPr="002C4B75">
        <w:rPr>
          <w:rFonts w:ascii="PT Astra Serif" w:hAnsi="PT Astra Serif"/>
          <w:color w:val="111111"/>
        </w:rPr>
        <w:t xml:space="preserve">вами. </w:t>
      </w:r>
    </w:p>
    <w:p w:rsidR="002C4B75" w:rsidRPr="002C4B75" w:rsidRDefault="002C4B75" w:rsidP="002C4B75">
      <w:pPr>
        <w:pStyle w:val="Standard"/>
        <w:spacing w:line="276" w:lineRule="auto"/>
        <w:jc w:val="both"/>
        <w:rPr>
          <w:rFonts w:ascii="PT Astra Serif" w:hAnsi="PT Astra Serif"/>
          <w:color w:val="111111"/>
        </w:rPr>
      </w:pPr>
    </w:p>
    <w:p w:rsidR="002C4B75" w:rsidRPr="002C4B75" w:rsidRDefault="002C4B75" w:rsidP="003B0C38">
      <w:pPr>
        <w:pStyle w:val="Standard"/>
        <w:spacing w:line="276" w:lineRule="auto"/>
        <w:ind w:left="142" w:firstLine="218"/>
        <w:jc w:val="both"/>
        <w:rPr>
          <w:rFonts w:ascii="PT Astra Serif" w:hAnsi="PT Astra Serif"/>
        </w:rPr>
      </w:pPr>
      <w:r w:rsidRPr="003B0C38">
        <w:rPr>
          <w:rFonts w:ascii="PT Astra Serif" w:hAnsi="PT Astra Serif"/>
          <w:b/>
          <w:i/>
          <w:color w:val="FF0000"/>
        </w:rPr>
        <w:t>«Грубость, словно</w:t>
      </w:r>
      <w:r w:rsidR="00715D75" w:rsidRPr="003B0C38">
        <w:rPr>
          <w:rFonts w:ascii="PT Astra Serif" w:hAnsi="PT Astra Serif"/>
          <w:b/>
          <w:i/>
          <w:color w:val="FF0000"/>
          <w:lang w:val="ru-RU"/>
        </w:rPr>
        <w:t xml:space="preserve"> </w:t>
      </w:r>
      <w:r w:rsidRPr="003B0C38">
        <w:rPr>
          <w:rFonts w:ascii="PT Astra Serif" w:hAnsi="PT Astra Serif"/>
          <w:b/>
          <w:i/>
          <w:color w:val="FF0000"/>
        </w:rPr>
        <w:t>раковая</w:t>
      </w:r>
      <w:r w:rsidR="00715D75" w:rsidRPr="003B0C38">
        <w:rPr>
          <w:rFonts w:ascii="PT Astra Serif" w:hAnsi="PT Astra Serif"/>
          <w:b/>
          <w:i/>
          <w:color w:val="FF0000"/>
          <w:lang w:val="ru-RU"/>
        </w:rPr>
        <w:t xml:space="preserve"> </w:t>
      </w:r>
      <w:r w:rsidRPr="003B0C38">
        <w:rPr>
          <w:rFonts w:ascii="PT Astra Serif" w:hAnsi="PT Astra Serif"/>
          <w:b/>
          <w:i/>
          <w:color w:val="FF0000"/>
        </w:rPr>
        <w:t>опухоль, съедает</w:t>
      </w:r>
      <w:r w:rsidR="00715D75" w:rsidRPr="003B0C38">
        <w:rPr>
          <w:rFonts w:ascii="PT Astra Serif" w:hAnsi="PT Astra Serif"/>
          <w:b/>
          <w:i/>
          <w:color w:val="FF0000"/>
          <w:lang w:val="ru-RU"/>
        </w:rPr>
        <w:t xml:space="preserve"> </w:t>
      </w:r>
      <w:r w:rsidRPr="003B0C38">
        <w:rPr>
          <w:rFonts w:ascii="PT Astra Serif" w:hAnsi="PT Astra Serif"/>
          <w:b/>
          <w:i/>
          <w:color w:val="FF0000"/>
        </w:rPr>
        <w:t>любовь»</w:t>
      </w:r>
      <w:r w:rsidR="00715D75">
        <w:rPr>
          <w:rFonts w:ascii="PT Astra Serif" w:hAnsi="PT Astra Serif"/>
          <w:b/>
          <w:i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(</w:t>
      </w:r>
      <w:r w:rsidRPr="002C4B75">
        <w:rPr>
          <w:rFonts w:ascii="PT Astra Serif" w:hAnsi="PT Astra Serif"/>
          <w:color w:val="111111"/>
          <w:lang w:val="ru-RU"/>
        </w:rPr>
        <w:t>Дэйл Карнеги</w:t>
      </w:r>
      <w:r w:rsidRPr="002C4B75">
        <w:rPr>
          <w:rFonts w:ascii="PT Astra Serif" w:hAnsi="PT Astra Serif"/>
          <w:color w:val="111111"/>
        </w:rPr>
        <w:t>)</w:t>
      </w:r>
    </w:p>
    <w:p w:rsidR="002C4B75" w:rsidRPr="002C4B75" w:rsidRDefault="002C4B75" w:rsidP="002C4B75">
      <w:pPr>
        <w:pStyle w:val="Standard"/>
        <w:spacing w:line="276" w:lineRule="auto"/>
        <w:jc w:val="both"/>
        <w:rPr>
          <w:rFonts w:ascii="PT Astra Serif" w:hAnsi="PT Astra Serif"/>
        </w:rPr>
      </w:pPr>
    </w:p>
    <w:p w:rsidR="002C4B75" w:rsidRPr="00092551" w:rsidRDefault="002C4B75" w:rsidP="004B3FB3">
      <w:pPr>
        <w:pStyle w:val="Textbody"/>
        <w:numPr>
          <w:ilvl w:val="0"/>
          <w:numId w:val="7"/>
        </w:numPr>
        <w:spacing w:after="0" w:line="276" w:lineRule="auto"/>
        <w:ind w:left="142" w:firstLine="218"/>
        <w:jc w:val="both"/>
        <w:rPr>
          <w:rFonts w:ascii="PT Astra Serif" w:hAnsi="PT Astra Serif"/>
          <w:color w:val="111111"/>
        </w:rPr>
      </w:pPr>
      <w:r w:rsidRPr="002C4B75">
        <w:rPr>
          <w:rFonts w:ascii="PT Astra Serif" w:hAnsi="PT Astra Serif"/>
          <w:color w:val="111111"/>
        </w:rPr>
        <w:t>Есть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люди, которые с уважением и добротой</w:t>
      </w:r>
      <w:r w:rsidR="00BC59E4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относятся к чужим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людям, а дома, с родными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их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поведение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жестокое и безнравственное. К примеру, не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каждый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из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нас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будет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лезть в личную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жизнь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постороннего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человека, читать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смс в его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телефоне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без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разрешения. Тогда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почему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мы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считаем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это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нормальным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отношению к своему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партнёру?</w:t>
      </w:r>
    </w:p>
    <w:p w:rsidR="00092551" w:rsidRPr="002C4B75" w:rsidRDefault="00092551" w:rsidP="00092551">
      <w:pPr>
        <w:pStyle w:val="Textbody"/>
        <w:spacing w:after="0" w:line="276" w:lineRule="auto"/>
        <w:ind w:left="360"/>
        <w:jc w:val="both"/>
        <w:rPr>
          <w:rFonts w:ascii="PT Astra Serif" w:hAnsi="PT Astra Serif"/>
          <w:color w:val="111111"/>
        </w:rPr>
      </w:pPr>
    </w:p>
    <w:p w:rsidR="002C4B75" w:rsidRPr="002C4B75" w:rsidRDefault="0024638B" w:rsidP="00092551">
      <w:pPr>
        <w:pStyle w:val="Textbody"/>
        <w:numPr>
          <w:ilvl w:val="0"/>
          <w:numId w:val="7"/>
        </w:numPr>
        <w:spacing w:after="0" w:line="276" w:lineRule="auto"/>
        <w:ind w:left="142" w:firstLine="218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color w:val="111111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856615</wp:posOffset>
            </wp:positionV>
            <wp:extent cx="4552950" cy="3559175"/>
            <wp:effectExtent l="19050" t="0" r="0" b="0"/>
            <wp:wrapSquare wrapText="bothSides"/>
            <wp:docPr id="6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5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4B75" w:rsidRPr="002C4B75">
        <w:rPr>
          <w:rFonts w:ascii="PT Astra Serif" w:hAnsi="PT Astra Serif"/>
          <w:color w:val="111111"/>
        </w:rPr>
        <w:t>Спрятать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семейные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конфликты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получается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не у всех</w:t>
      </w:r>
      <w:r w:rsidR="00092551">
        <w:rPr>
          <w:rFonts w:ascii="PT Astra Serif" w:hAnsi="PT Astra Serif"/>
          <w:color w:val="111111"/>
          <w:lang w:val="ru-RU"/>
        </w:rPr>
        <w:t>,</w:t>
      </w:r>
      <w:r w:rsidR="002C4B75" w:rsidRPr="002C4B75">
        <w:rPr>
          <w:rFonts w:ascii="PT Astra Serif" w:hAnsi="PT Astra Serif"/>
          <w:color w:val="111111"/>
        </w:rPr>
        <w:t xml:space="preserve"> и </w:t>
      </w:r>
      <w:r w:rsidR="008F6F7B">
        <w:rPr>
          <w:rFonts w:ascii="PT Astra Serif" w:hAnsi="PT Astra Serif"/>
          <w:color w:val="111111"/>
          <w:lang w:val="ru-RU"/>
        </w:rPr>
        <w:t xml:space="preserve">такие </w:t>
      </w:r>
      <w:r w:rsidR="002C4B75" w:rsidRPr="002C4B75">
        <w:rPr>
          <w:rFonts w:ascii="PT Astra Serif" w:hAnsi="PT Astra Serif"/>
          <w:color w:val="111111"/>
        </w:rPr>
        <w:t>отношения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родителей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  <w:lang w:val="ru-RU"/>
        </w:rPr>
        <w:t xml:space="preserve">плохо </w:t>
      </w:r>
      <w:r w:rsidR="002C4B75" w:rsidRPr="002C4B75">
        <w:rPr>
          <w:rFonts w:ascii="PT Astra Serif" w:hAnsi="PT Astra Serif"/>
          <w:color w:val="111111"/>
        </w:rPr>
        <w:t>отражаются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на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детях. Дети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очень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чувствительны и перенимают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от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родителей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их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поведение. Не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забывайте, что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от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того</w:t>
      </w:r>
      <w:r w:rsidR="002C4B75" w:rsidRPr="002A4257">
        <w:rPr>
          <w:rFonts w:ascii="PT Astra Serif" w:hAnsi="PT Astra Serif"/>
          <w:b/>
          <w:i/>
          <w:color w:val="7030A0"/>
          <w:lang w:val="ru-RU"/>
        </w:rPr>
        <w:t>,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как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выстраиваются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отношения в вашей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семье, зависит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семейное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счастье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ваших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детей</w:t>
      </w:r>
      <w:r w:rsidR="002C4B75" w:rsidRPr="002C4B75">
        <w:rPr>
          <w:rFonts w:ascii="PT Astra Serif" w:hAnsi="PT Astra Serif"/>
          <w:color w:val="111111"/>
        </w:rPr>
        <w:t>. Вряд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ребёнок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вырастет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хорошим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мужем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или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женой, если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его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родители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ненавидели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друг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друга, бесконечно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ругались и не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считались с его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 xml:space="preserve">мнением. </w:t>
      </w:r>
    </w:p>
    <w:p w:rsidR="002C4B75" w:rsidRPr="00D677AF" w:rsidRDefault="002C4B75" w:rsidP="002A4257">
      <w:pPr>
        <w:pStyle w:val="Textbody"/>
        <w:numPr>
          <w:ilvl w:val="0"/>
          <w:numId w:val="7"/>
        </w:numPr>
        <w:spacing w:after="0" w:line="276" w:lineRule="auto"/>
        <w:ind w:left="142" w:firstLine="218"/>
        <w:jc w:val="both"/>
        <w:rPr>
          <w:rFonts w:ascii="PT Astra Serif" w:hAnsi="PT Astra Serif"/>
        </w:rPr>
      </w:pPr>
      <w:r w:rsidRPr="002C4B75">
        <w:rPr>
          <w:rFonts w:ascii="PT Astra Serif" w:hAnsi="PT Astra Serif"/>
          <w:color w:val="111111"/>
          <w:lang w:val="ru-RU"/>
        </w:rPr>
        <w:t xml:space="preserve">Всегда </w:t>
      </w:r>
      <w:r w:rsidRPr="002C4B75">
        <w:rPr>
          <w:rFonts w:ascii="PT Astra Serif" w:hAnsi="PT Astra Serif"/>
          <w:color w:val="111111"/>
        </w:rPr>
        <w:t>придержива</w:t>
      </w:r>
      <w:r w:rsidRPr="002C4B75">
        <w:rPr>
          <w:rFonts w:ascii="PT Astra Serif" w:hAnsi="PT Astra Serif"/>
          <w:color w:val="111111"/>
          <w:lang w:val="ru-RU"/>
        </w:rPr>
        <w:t>йтесь</w:t>
      </w:r>
      <w:r w:rsidR="002A4257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важного</w:t>
      </w:r>
      <w:r w:rsidR="002A4257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принципа</w:t>
      </w:r>
      <w:r w:rsidR="002A4257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 xml:space="preserve">нравственности: </w:t>
      </w:r>
      <w:r w:rsidRPr="002A4257">
        <w:rPr>
          <w:rFonts w:ascii="PT Astra Serif" w:hAnsi="PT Astra Serif"/>
          <w:b/>
          <w:i/>
          <w:color w:val="7030A0"/>
        </w:rPr>
        <w:t>«Относитесь к другим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</w:rPr>
        <w:t>людям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</w:rPr>
        <w:t>так, как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</w:rPr>
        <w:t>хотели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</w:rPr>
        <w:t>бы, чтобы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  <w:lang w:val="ru-RU"/>
        </w:rPr>
        <w:t xml:space="preserve">они </w:t>
      </w:r>
      <w:r w:rsidRPr="002A4257">
        <w:rPr>
          <w:rFonts w:ascii="PT Astra Serif" w:hAnsi="PT Astra Serif"/>
          <w:b/>
          <w:i/>
          <w:color w:val="7030A0"/>
        </w:rPr>
        <w:t>относились к вам».</w:t>
      </w:r>
    </w:p>
    <w:p w:rsidR="00D677AF" w:rsidRDefault="00D677AF" w:rsidP="00D677AF">
      <w:pPr>
        <w:pStyle w:val="Textbody"/>
        <w:spacing w:after="0" w:line="276" w:lineRule="auto"/>
        <w:jc w:val="both"/>
        <w:rPr>
          <w:rFonts w:ascii="PT Astra Serif" w:hAnsi="PT Astra Serif"/>
          <w:lang w:val="ru-RU"/>
        </w:rPr>
      </w:pPr>
    </w:p>
    <w:p w:rsidR="00D677AF" w:rsidRDefault="00D677AF" w:rsidP="00D677AF">
      <w:pPr>
        <w:pStyle w:val="Textbody"/>
        <w:spacing w:after="0" w:line="276" w:lineRule="auto"/>
        <w:jc w:val="both"/>
        <w:rPr>
          <w:rFonts w:ascii="PT Astra Serif" w:hAnsi="PT Astra Serif"/>
          <w:lang w:val="ru-RU"/>
        </w:rPr>
      </w:pPr>
    </w:p>
    <w:p w:rsidR="00D677AF" w:rsidRDefault="00D677AF" w:rsidP="00D677AF">
      <w:pPr>
        <w:pStyle w:val="Textbody"/>
        <w:spacing w:after="0" w:line="276" w:lineRule="auto"/>
        <w:jc w:val="both"/>
        <w:rPr>
          <w:rFonts w:ascii="PT Astra Serif" w:hAnsi="PT Astra Serif"/>
          <w:lang w:val="ru-RU"/>
        </w:rPr>
      </w:pPr>
    </w:p>
    <w:p w:rsidR="00D677AF" w:rsidRDefault="00343D46" w:rsidP="00974A5D">
      <w:pPr>
        <w:pStyle w:val="Textbody"/>
        <w:spacing w:after="0" w:line="276" w:lineRule="auto"/>
        <w:jc w:val="center"/>
        <w:rPr>
          <w:rFonts w:ascii="PT Astra Serif" w:hAnsi="PT Astra Serif"/>
          <w:lang w:val="ru-RU"/>
        </w:rPr>
      </w:pPr>
      <w:r w:rsidRPr="00B47F22">
        <w:rPr>
          <w:rFonts w:ascii="PT Astra Serif" w:hAnsi="PT Astra Serif"/>
          <w:noProof/>
          <w:sz w:val="28"/>
          <w:lang w:val="ru-RU" w:eastAsia="ru-RU" w:bidi="ar-SA"/>
        </w:rPr>
        <w:drawing>
          <wp:inline distT="0" distB="0" distL="0" distR="0">
            <wp:extent cx="3947245" cy="1589757"/>
            <wp:effectExtent l="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l="2587" t="31613" r="2587" b="9690"/>
                    <a:stretch>
                      <a:fillRect/>
                    </a:stretch>
                  </pic:blipFill>
                  <pic:spPr>
                    <a:xfrm>
                      <a:off x="0" y="0"/>
                      <a:ext cx="3947245" cy="1589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3421" w:rsidRDefault="009A3421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9A3421" w:rsidRDefault="009A3421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8E3E6A" w:rsidRDefault="008E3E6A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B47F22" w:rsidRDefault="00B47F22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B47F22" w:rsidRDefault="00B47F22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B47F22" w:rsidRDefault="00B47F22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343D46" w:rsidRPr="00343D46" w:rsidRDefault="00B47F22" w:rsidP="00343D46">
      <w:pPr>
        <w:spacing w:after="0"/>
        <w:ind w:firstLine="709"/>
        <w:jc w:val="center"/>
        <w:rPr>
          <w:rFonts w:ascii="PT Astra Serif" w:hAnsi="PT Astra Serif"/>
          <w:b/>
          <w:i/>
          <w:sz w:val="18"/>
        </w:rPr>
      </w:pPr>
      <w:r w:rsidRPr="00343D46">
        <w:rPr>
          <w:rFonts w:ascii="PT Astra Serif" w:hAnsi="PT Astra Serif"/>
          <w:b/>
          <w:i/>
          <w:sz w:val="18"/>
        </w:rPr>
        <w:lastRenderedPageBreak/>
        <w:t xml:space="preserve">Государственное казенное учреждение </w:t>
      </w:r>
    </w:p>
    <w:p w:rsidR="00B47F22" w:rsidRPr="00343D46" w:rsidRDefault="00B47F22" w:rsidP="00343D46">
      <w:pPr>
        <w:spacing w:after="0"/>
        <w:ind w:firstLine="709"/>
        <w:jc w:val="center"/>
        <w:rPr>
          <w:rFonts w:ascii="PT Astra Serif" w:hAnsi="PT Astra Serif"/>
          <w:b/>
          <w:i/>
          <w:sz w:val="18"/>
        </w:rPr>
      </w:pPr>
      <w:r w:rsidRPr="00343D46">
        <w:rPr>
          <w:rFonts w:ascii="PT Astra Serif" w:hAnsi="PT Astra Serif"/>
          <w:b/>
          <w:i/>
          <w:sz w:val="18"/>
        </w:rPr>
        <w:t xml:space="preserve">Ямало-Ненецкого </w:t>
      </w:r>
      <w:r w:rsidR="00343D46" w:rsidRPr="00343D46">
        <w:rPr>
          <w:rFonts w:ascii="PT Astra Serif" w:hAnsi="PT Astra Serif"/>
          <w:b/>
          <w:i/>
          <w:sz w:val="18"/>
        </w:rPr>
        <w:t>автономного округа  «Социально-реабилитационный центр для несовершеннолетних «Доверие» в муниципальном образовании город Салехард»</w:t>
      </w:r>
    </w:p>
    <w:p w:rsidR="00343D46" w:rsidRPr="00343D46" w:rsidRDefault="00343D46" w:rsidP="00343D46">
      <w:pPr>
        <w:pStyle w:val="Standard"/>
        <w:jc w:val="center"/>
        <w:rPr>
          <w:b/>
          <w:bCs/>
          <w:color w:val="7030A0"/>
          <w:sz w:val="64"/>
          <w:szCs w:val="64"/>
          <w:lang w:val="ru-RU"/>
        </w:rPr>
      </w:pPr>
      <w:r w:rsidRPr="00343D46">
        <w:rPr>
          <w:b/>
          <w:bCs/>
          <w:color w:val="7030A0"/>
          <w:sz w:val="64"/>
          <w:szCs w:val="64"/>
          <w:lang w:val="ru-RU"/>
        </w:rPr>
        <w:t xml:space="preserve">«Счастье </w:t>
      </w:r>
      <w:r w:rsidR="00C56277">
        <w:rPr>
          <w:b/>
          <w:bCs/>
          <w:color w:val="7030A0"/>
          <w:sz w:val="64"/>
          <w:szCs w:val="64"/>
          <w:lang w:val="ru-RU"/>
        </w:rPr>
        <w:t xml:space="preserve">- </w:t>
      </w:r>
      <w:r w:rsidRPr="00343D46">
        <w:rPr>
          <w:b/>
          <w:bCs/>
          <w:color w:val="7030A0"/>
          <w:sz w:val="64"/>
          <w:szCs w:val="64"/>
          <w:lang w:val="ru-RU"/>
        </w:rPr>
        <w:t>быть вместе»</w:t>
      </w:r>
    </w:p>
    <w:p w:rsidR="00343D46" w:rsidRDefault="00343D46" w:rsidP="00343D46">
      <w:pPr>
        <w:pStyle w:val="Standard"/>
        <w:rPr>
          <w:sz w:val="28"/>
          <w:szCs w:val="28"/>
          <w:lang w:val="ru-RU"/>
        </w:rPr>
      </w:pPr>
    </w:p>
    <w:p w:rsidR="00343D46" w:rsidRPr="00343D46" w:rsidRDefault="00343D46" w:rsidP="00343D46">
      <w:pPr>
        <w:pStyle w:val="Standard"/>
        <w:jc w:val="center"/>
        <w:rPr>
          <w:rFonts w:ascii="PT Astra Serif" w:hAnsi="PT Astra Serif"/>
          <w:b/>
          <w:color w:val="0070C0"/>
          <w:szCs w:val="28"/>
          <w:lang w:val="ru-RU"/>
        </w:rPr>
      </w:pPr>
      <w:r w:rsidRPr="00343D46">
        <w:rPr>
          <w:rFonts w:ascii="PT Astra Serif" w:hAnsi="PT Astra Serif"/>
          <w:b/>
          <w:color w:val="0070C0"/>
          <w:szCs w:val="28"/>
          <w:lang w:val="ru-RU"/>
        </w:rPr>
        <w:t xml:space="preserve">ГКУ ЯНАО </w:t>
      </w:r>
      <w:r w:rsidR="00360798">
        <w:rPr>
          <w:rFonts w:ascii="PT Astra Serif" w:hAnsi="PT Astra Serif"/>
          <w:b/>
          <w:color w:val="0070C0"/>
          <w:szCs w:val="28"/>
          <w:lang w:val="ru-RU"/>
        </w:rPr>
        <w:t>«</w:t>
      </w:r>
      <w:r w:rsidRPr="00343D46">
        <w:rPr>
          <w:rFonts w:ascii="PT Astra Serif" w:hAnsi="PT Astra Serif"/>
          <w:b/>
          <w:color w:val="0070C0"/>
          <w:szCs w:val="28"/>
          <w:lang w:val="ru-RU"/>
        </w:rPr>
        <w:t xml:space="preserve">СРЦН </w:t>
      </w:r>
      <w:r w:rsidR="00360798">
        <w:rPr>
          <w:rFonts w:ascii="PT Astra Serif" w:hAnsi="PT Astra Serif"/>
          <w:b/>
          <w:color w:val="0070C0"/>
          <w:szCs w:val="28"/>
          <w:lang w:val="ru-RU"/>
        </w:rPr>
        <w:t>«Доверие» в МО г.Салехард</w:t>
      </w:r>
    </w:p>
    <w:p w:rsidR="00343D46" w:rsidRPr="00343D46" w:rsidRDefault="00343D46" w:rsidP="00343D46">
      <w:pPr>
        <w:pStyle w:val="Standard"/>
        <w:jc w:val="center"/>
        <w:rPr>
          <w:rFonts w:ascii="PT Astra Serif" w:hAnsi="PT Astra Serif"/>
          <w:szCs w:val="28"/>
          <w:lang w:val="ru-RU"/>
        </w:rPr>
      </w:pPr>
      <w:r w:rsidRPr="00343D46">
        <w:rPr>
          <w:rFonts w:ascii="PT Astra Serif" w:hAnsi="PT Astra Serif"/>
          <w:szCs w:val="28"/>
          <w:lang w:val="ru-RU"/>
        </w:rPr>
        <w:t>ул. Патрикеева, д.25, тел. 8(34922)4-03-03, 4-44-53</w:t>
      </w:r>
    </w:p>
    <w:p w:rsidR="00343D46" w:rsidRPr="00343D46" w:rsidRDefault="00343D46" w:rsidP="00343D46">
      <w:pPr>
        <w:pStyle w:val="Standard"/>
        <w:jc w:val="center"/>
        <w:rPr>
          <w:rFonts w:ascii="PT Astra Serif" w:eastAsia="Times New Roman" w:hAnsi="PT Astra Serif" w:cs="Times New Roman"/>
          <w:i/>
          <w:szCs w:val="18"/>
          <w:lang w:val="ru-RU" w:eastAsia="ar-SA"/>
        </w:rPr>
      </w:pPr>
      <w:r w:rsidRPr="00343D46">
        <w:rPr>
          <w:rFonts w:ascii="PT Astra Serif" w:eastAsia="Times New Roman" w:hAnsi="PT Astra Serif" w:cs="Times New Roman"/>
          <w:i/>
          <w:szCs w:val="18"/>
          <w:lang w:eastAsia="ar-SA"/>
        </w:rPr>
        <w:t xml:space="preserve">e-mаil: doverie.slh@dszn.yanao.ru </w:t>
      </w:r>
    </w:p>
    <w:p w:rsidR="00343D46" w:rsidRPr="00343D46" w:rsidRDefault="00343D46" w:rsidP="00343D46">
      <w:pPr>
        <w:pStyle w:val="Standard"/>
        <w:jc w:val="center"/>
        <w:rPr>
          <w:rFonts w:ascii="PT Astra Serif" w:hAnsi="PT Astra Serif"/>
          <w:b/>
          <w:color w:val="0070C0"/>
          <w:szCs w:val="28"/>
          <w:lang w:val="ru-RU"/>
        </w:rPr>
      </w:pPr>
      <w:r w:rsidRPr="00343D46">
        <w:rPr>
          <w:rFonts w:ascii="PT Astra Serif" w:hAnsi="PT Astra Serif"/>
          <w:b/>
          <w:color w:val="0070C0"/>
          <w:szCs w:val="28"/>
          <w:lang w:val="ru-RU"/>
        </w:rPr>
        <w:t>Отделение психолого-педагогической помощи</w:t>
      </w:r>
    </w:p>
    <w:p w:rsidR="00B47F22" w:rsidRPr="00B47F22" w:rsidRDefault="00343D46" w:rsidP="00BC0377">
      <w:pPr>
        <w:ind w:firstLine="708"/>
        <w:rPr>
          <w:rFonts w:ascii="PT Astra Serif" w:hAnsi="PT Astra Serif"/>
          <w:sz w:val="28"/>
        </w:rPr>
      </w:pPr>
      <w:r w:rsidRPr="00343D46">
        <w:rPr>
          <w:rFonts w:ascii="PT Astra Serif" w:hAnsi="PT Astra Serif"/>
          <w:szCs w:val="28"/>
        </w:rPr>
        <w:t xml:space="preserve">ул. Матросова, </w:t>
      </w:r>
      <w:r w:rsidR="00360798">
        <w:rPr>
          <w:rFonts w:ascii="PT Astra Serif" w:hAnsi="PT Astra Serif"/>
          <w:szCs w:val="28"/>
        </w:rPr>
        <w:t xml:space="preserve">д. 36, </w:t>
      </w:r>
      <w:r w:rsidRPr="00343D46">
        <w:rPr>
          <w:rFonts w:ascii="PT Astra Serif" w:hAnsi="PT Astra Serif"/>
          <w:szCs w:val="28"/>
        </w:rPr>
        <w:t>кв.61, тел. 8(34922)</w:t>
      </w:r>
      <w:r w:rsidR="00360798">
        <w:rPr>
          <w:rFonts w:ascii="PT Astra Serif" w:hAnsi="PT Astra Serif"/>
          <w:szCs w:val="28"/>
        </w:rPr>
        <w:t>9-91-39</w:t>
      </w:r>
      <w:r w:rsidR="00BC0377">
        <w:rPr>
          <w:rFonts w:ascii="PT Astra Serif" w:hAnsi="PT Astra Serif"/>
          <w:szCs w:val="28"/>
        </w:rPr>
        <w:t>(доб. 554)</w:t>
      </w:r>
    </w:p>
    <w:sectPr w:rsidR="00B47F22" w:rsidRPr="00B47F22" w:rsidSect="00BC59E4">
      <w:pgSz w:w="16838" w:h="11906" w:orient="landscape"/>
      <w:pgMar w:top="850" w:right="1134" w:bottom="709" w:left="1134" w:header="708" w:footer="708" w:gutter="0"/>
      <w:cols w:num="2" w:space="39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03CF5"/>
    <w:multiLevelType w:val="hybridMultilevel"/>
    <w:tmpl w:val="E722AB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329B8"/>
    <w:multiLevelType w:val="multilevel"/>
    <w:tmpl w:val="544655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40F24B38"/>
    <w:multiLevelType w:val="multilevel"/>
    <w:tmpl w:val="DA86CF7E"/>
    <w:lvl w:ilvl="0">
      <w:numFmt w:val="bullet"/>
      <w:lvlText w:val=""/>
      <w:lvlJc w:val="left"/>
      <w:pPr>
        <w:ind w:left="50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2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8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4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3">
    <w:nsid w:val="420F785B"/>
    <w:multiLevelType w:val="multilevel"/>
    <w:tmpl w:val="AF641A6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8E95B13"/>
    <w:multiLevelType w:val="multilevel"/>
    <w:tmpl w:val="52F030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4BF52ED"/>
    <w:multiLevelType w:val="multilevel"/>
    <w:tmpl w:val="152474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77ED112E"/>
    <w:multiLevelType w:val="hybridMultilevel"/>
    <w:tmpl w:val="8C66B0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08"/>
  <w:drawingGridHorizontalSpacing w:val="110"/>
  <w:displayHorizontalDrawingGridEvery w:val="2"/>
  <w:characterSpacingControl w:val="doNotCompress"/>
  <w:compat>
    <w:useFELayout/>
  </w:compat>
  <w:rsids>
    <w:rsidRoot w:val="00C27EA7"/>
    <w:rsid w:val="00092551"/>
    <w:rsid w:val="000A034F"/>
    <w:rsid w:val="00116E7B"/>
    <w:rsid w:val="001D4E3A"/>
    <w:rsid w:val="001F463F"/>
    <w:rsid w:val="0024638B"/>
    <w:rsid w:val="002625E9"/>
    <w:rsid w:val="00264C4E"/>
    <w:rsid w:val="00282693"/>
    <w:rsid w:val="002A4257"/>
    <w:rsid w:val="002C4B75"/>
    <w:rsid w:val="00343D46"/>
    <w:rsid w:val="00360798"/>
    <w:rsid w:val="003B0C38"/>
    <w:rsid w:val="003D257C"/>
    <w:rsid w:val="004B3FB3"/>
    <w:rsid w:val="00520049"/>
    <w:rsid w:val="00561B43"/>
    <w:rsid w:val="0057049D"/>
    <w:rsid w:val="005C0643"/>
    <w:rsid w:val="00715D75"/>
    <w:rsid w:val="00783412"/>
    <w:rsid w:val="007B367A"/>
    <w:rsid w:val="0080036C"/>
    <w:rsid w:val="00841244"/>
    <w:rsid w:val="008C36EC"/>
    <w:rsid w:val="008E0556"/>
    <w:rsid w:val="008E3E6A"/>
    <w:rsid w:val="008F6F7B"/>
    <w:rsid w:val="00974A5D"/>
    <w:rsid w:val="009A3421"/>
    <w:rsid w:val="00A3213E"/>
    <w:rsid w:val="00A71649"/>
    <w:rsid w:val="00AA6590"/>
    <w:rsid w:val="00B47F22"/>
    <w:rsid w:val="00B8421F"/>
    <w:rsid w:val="00BC0377"/>
    <w:rsid w:val="00BC59E4"/>
    <w:rsid w:val="00C27EA7"/>
    <w:rsid w:val="00C56277"/>
    <w:rsid w:val="00CB4599"/>
    <w:rsid w:val="00D10D06"/>
    <w:rsid w:val="00D60CA6"/>
    <w:rsid w:val="00D677AF"/>
    <w:rsid w:val="00DF0EBA"/>
    <w:rsid w:val="00E8792B"/>
    <w:rsid w:val="00EB2676"/>
    <w:rsid w:val="00EB3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E3E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2C4B75"/>
    <w:pPr>
      <w:spacing w:after="120"/>
    </w:pPr>
  </w:style>
  <w:style w:type="paragraph" w:customStyle="1" w:styleId="TableContents">
    <w:name w:val="Table Contents"/>
    <w:basedOn w:val="Standard"/>
    <w:rsid w:val="002C4B75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2C4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26AF1A-91E1-44B9-ABDF-9714410666FD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8649684C-B19A-41E2-9118-FECDFFB558C1}">
      <dgm:prSet phldrT="[Текст]"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 втягивать в конфликтные ситуации родителей</a:t>
          </a:r>
        </a:p>
      </dgm:t>
    </dgm:pt>
    <dgm:pt modelId="{3733A2C8-FBC1-421E-AC37-CA5C124416AF}" type="parTrans" cxnId="{0216F387-AFCA-455B-8FDC-1862E44143C8}">
      <dgm:prSet/>
      <dgm:spPr/>
      <dgm:t>
        <a:bodyPr/>
        <a:lstStyle/>
        <a:p>
          <a:endParaRPr lang="ru-RU"/>
        </a:p>
      </dgm:t>
    </dgm:pt>
    <dgm:pt modelId="{2EDB3620-6BCB-44D2-BBDD-F4344F2544B3}" type="sibTrans" cxnId="{0216F387-AFCA-455B-8FDC-1862E44143C8}">
      <dgm:prSet/>
      <dgm:spPr/>
      <dgm:t>
        <a:bodyPr/>
        <a:lstStyle/>
        <a:p>
          <a:endParaRPr lang="ru-RU"/>
        </a:p>
      </dgm:t>
    </dgm:pt>
    <dgm:pt modelId="{E286CA97-07FB-4770-B8E2-40308D441F80}">
      <dgm:prSet phldrT="[Текст]"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Изначально обсудить своё отношение к семье</a:t>
          </a:r>
        </a:p>
      </dgm:t>
    </dgm:pt>
    <dgm:pt modelId="{D1341776-8D0D-4497-8BD9-AD4B9CD687D1}" type="parTrans" cxnId="{91B88938-77D6-4E81-B324-C66012547D92}">
      <dgm:prSet/>
      <dgm:spPr/>
      <dgm:t>
        <a:bodyPr/>
        <a:lstStyle/>
        <a:p>
          <a:endParaRPr lang="ru-RU"/>
        </a:p>
      </dgm:t>
    </dgm:pt>
    <dgm:pt modelId="{61A08BE1-F1E9-4DA6-92BC-AC1C32AE3887}" type="sibTrans" cxnId="{91B88938-77D6-4E81-B324-C66012547D92}">
      <dgm:prSet/>
      <dgm:spPr/>
      <dgm:t>
        <a:bodyPr/>
        <a:lstStyle/>
        <a:p>
          <a:endParaRPr lang="ru-RU"/>
        </a:p>
      </dgm:t>
    </dgm:pt>
    <dgm:pt modelId="{80C9FBE1-953A-44FF-A6EF-21C4E3E9CD7F}">
      <dgm:prSet phldrT="[Текст]"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Следить за чистотой и уютом в доме</a:t>
          </a:r>
        </a:p>
      </dgm:t>
    </dgm:pt>
    <dgm:pt modelId="{FE59A864-CF4C-4A07-8E95-7C30CB770156}" type="parTrans" cxnId="{BD93898B-2102-457B-97B4-3BEA1959E85C}">
      <dgm:prSet/>
      <dgm:spPr/>
      <dgm:t>
        <a:bodyPr/>
        <a:lstStyle/>
        <a:p>
          <a:endParaRPr lang="ru-RU"/>
        </a:p>
      </dgm:t>
    </dgm:pt>
    <dgm:pt modelId="{71AB63C5-8096-4F8F-B4B5-DBE665890853}" type="sibTrans" cxnId="{BD93898B-2102-457B-97B4-3BEA1959E85C}">
      <dgm:prSet/>
      <dgm:spPr/>
      <dgm:t>
        <a:bodyPr/>
        <a:lstStyle/>
        <a:p>
          <a:endParaRPr lang="ru-RU"/>
        </a:p>
      </dgm:t>
    </dgm:pt>
    <dgm:pt modelId="{92DB8A35-23A1-4542-B21A-3808AB7AA66A}">
      <dgm:prSet custT="1"/>
      <dgm:spPr/>
      <dgm:t>
        <a:bodyPr/>
        <a:lstStyle/>
        <a:p>
          <a:r>
            <a:rPr lang="de-DE" sz="1050">
              <a:latin typeface="PT Astra Serif" pitchFamily="18" charset="-52"/>
              <a:ea typeface="PT Astra Serif" pitchFamily="18" charset="-52"/>
            </a:rPr>
            <a:t>Перед тем, как принять решение, посоветоваться с мужем</a:t>
          </a:r>
          <a:r>
            <a:rPr lang="ru-RU" sz="1050">
              <a:latin typeface="PT Astra Serif" pitchFamily="18" charset="-52"/>
              <a:ea typeface="PT Astra Serif" pitchFamily="18" charset="-52"/>
            </a:rPr>
            <a:t>/</a:t>
          </a:r>
          <a:r>
            <a:rPr lang="de-DE" sz="1050">
              <a:latin typeface="PT Astra Serif" pitchFamily="18" charset="-52"/>
              <a:ea typeface="PT Astra Serif" pitchFamily="18" charset="-52"/>
            </a:rPr>
            <a:t>женой;</a:t>
          </a:r>
          <a:endParaRPr lang="ru-RU" sz="1050">
            <a:latin typeface="PT Astra Serif" pitchFamily="18" charset="-52"/>
            <a:ea typeface="PT Astra Serif" pitchFamily="18" charset="-52"/>
          </a:endParaRPr>
        </a:p>
      </dgm:t>
    </dgm:pt>
    <dgm:pt modelId="{97025CD8-2624-4959-B357-21B94C82F0EA}" type="parTrans" cxnId="{18805F65-CBB8-473D-84FA-B35CAF994D99}">
      <dgm:prSet/>
      <dgm:spPr/>
      <dgm:t>
        <a:bodyPr/>
        <a:lstStyle/>
        <a:p>
          <a:endParaRPr lang="ru-RU"/>
        </a:p>
      </dgm:t>
    </dgm:pt>
    <dgm:pt modelId="{97C5A423-0826-4431-91DF-503827001FFA}" type="sibTrans" cxnId="{18805F65-CBB8-473D-84FA-B35CAF994D99}">
      <dgm:prSet/>
      <dgm:spPr/>
      <dgm:t>
        <a:bodyPr/>
        <a:lstStyle/>
        <a:p>
          <a:endParaRPr lang="ru-RU"/>
        </a:p>
      </dgm:t>
    </dgm:pt>
    <dgm:pt modelId="{8A6E62A3-02C7-4C43-9CEB-EEF0E7342D43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Делиться проблемами и радостями с мужем/женой</a:t>
          </a:r>
        </a:p>
      </dgm:t>
    </dgm:pt>
    <dgm:pt modelId="{F76EE485-B5D7-472A-9D83-C0A67C7B0A1A}" type="parTrans" cxnId="{8F2C5AA1-0638-4EC3-9168-4192551C0EB5}">
      <dgm:prSet/>
      <dgm:spPr/>
      <dgm:t>
        <a:bodyPr/>
        <a:lstStyle/>
        <a:p>
          <a:endParaRPr lang="ru-RU"/>
        </a:p>
      </dgm:t>
    </dgm:pt>
    <dgm:pt modelId="{3E86B9CA-5547-4897-B650-65335D56DA70}" type="sibTrans" cxnId="{8F2C5AA1-0638-4EC3-9168-4192551C0EB5}">
      <dgm:prSet/>
      <dgm:spPr/>
      <dgm:t>
        <a:bodyPr/>
        <a:lstStyle/>
        <a:p>
          <a:endParaRPr lang="ru-RU"/>
        </a:p>
      </dgm:t>
    </dgm:pt>
    <dgm:pt modelId="{7F925F05-D17C-4606-B083-DBB30C2AFA59}">
      <dgm:prSet custT="1"/>
      <dgm:spPr/>
      <dgm:t>
        <a:bodyPr/>
        <a:lstStyle/>
        <a:p>
          <a:r>
            <a:rPr lang="de-DE" sz="1050">
              <a:latin typeface="PT Astra Serif" pitchFamily="18" charset="-52"/>
              <a:ea typeface="PT Astra Serif" pitchFamily="18" charset="-52"/>
            </a:rPr>
            <a:t>Не акцентировать внимание на пустяках;</a:t>
          </a:r>
          <a:endParaRPr lang="ru-RU" sz="1050">
            <a:latin typeface="PT Astra Serif" pitchFamily="18" charset="-52"/>
            <a:ea typeface="PT Astra Serif" pitchFamily="18" charset="-52"/>
          </a:endParaRPr>
        </a:p>
      </dgm:t>
    </dgm:pt>
    <dgm:pt modelId="{2B75E935-C97C-408E-B822-4A7D14AD77AC}" type="parTrans" cxnId="{345891E3-9E72-4D00-9BA2-A6587D94AF55}">
      <dgm:prSet/>
      <dgm:spPr/>
      <dgm:t>
        <a:bodyPr/>
        <a:lstStyle/>
        <a:p>
          <a:endParaRPr lang="ru-RU"/>
        </a:p>
      </dgm:t>
    </dgm:pt>
    <dgm:pt modelId="{2FE4C30C-36B7-46B8-B98D-37DA1BA8416A}" type="sibTrans" cxnId="{345891E3-9E72-4D00-9BA2-A6587D94AF55}">
      <dgm:prSet/>
      <dgm:spPr/>
      <dgm:t>
        <a:bodyPr/>
        <a:lstStyle/>
        <a:p>
          <a:endParaRPr lang="ru-RU"/>
        </a:p>
      </dgm:t>
    </dgm:pt>
    <dgm:pt modelId="{E8D7764B-B2A0-41AF-AEF7-F8F0FC27F6F9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 припоминать мужу/жене неприятные слова и действия, совершенные в прошлом</a:t>
          </a:r>
        </a:p>
      </dgm:t>
    </dgm:pt>
    <dgm:pt modelId="{F1679196-CC22-4679-A68D-C3B4403A310E}" type="parTrans" cxnId="{B7E6992C-F561-4A92-925B-3584EE757A47}">
      <dgm:prSet/>
      <dgm:spPr/>
      <dgm:t>
        <a:bodyPr/>
        <a:lstStyle/>
        <a:p>
          <a:endParaRPr lang="ru-RU"/>
        </a:p>
      </dgm:t>
    </dgm:pt>
    <dgm:pt modelId="{5FA5486A-FF27-40B3-8499-E7001E910BD8}" type="sibTrans" cxnId="{B7E6992C-F561-4A92-925B-3584EE757A47}">
      <dgm:prSet/>
      <dgm:spPr/>
      <dgm:t>
        <a:bodyPr/>
        <a:lstStyle/>
        <a:p>
          <a:endParaRPr lang="ru-RU"/>
        </a:p>
      </dgm:t>
    </dgm:pt>
    <dgm:pt modelId="{A01162A1-5AC2-4C34-84F7-D451039C54F7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Позволить мужу/жене иметь свою тайну</a:t>
          </a:r>
        </a:p>
      </dgm:t>
    </dgm:pt>
    <dgm:pt modelId="{372B3DB4-9544-46DF-8CB0-3EC2850B0043}" type="parTrans" cxnId="{12F68CE3-AD1E-4455-9E8D-04BC259DC79D}">
      <dgm:prSet/>
      <dgm:spPr/>
      <dgm:t>
        <a:bodyPr/>
        <a:lstStyle/>
        <a:p>
          <a:endParaRPr lang="ru-RU"/>
        </a:p>
      </dgm:t>
    </dgm:pt>
    <dgm:pt modelId="{070EB08D-3CF1-4665-B532-4434A1BA0A29}" type="sibTrans" cxnId="{12F68CE3-AD1E-4455-9E8D-04BC259DC79D}">
      <dgm:prSet/>
      <dgm:spPr/>
      <dgm:t>
        <a:bodyPr/>
        <a:lstStyle/>
        <a:p>
          <a:endParaRPr lang="ru-RU"/>
        </a:p>
      </dgm:t>
    </dgm:pt>
    <dgm:pt modelId="{E5BD991B-2619-4AEB-88AD-1CA83E7A106E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 говорить о недостатках мужа/жены в грубой, обидной форме</a:t>
          </a:r>
        </a:p>
      </dgm:t>
    </dgm:pt>
    <dgm:pt modelId="{60C485F5-2DAB-45A9-A90C-E7F147B4FB83}" type="parTrans" cxnId="{27013FDE-A524-4709-B570-BAFFF6BA2D0F}">
      <dgm:prSet/>
      <dgm:spPr/>
      <dgm:t>
        <a:bodyPr/>
        <a:lstStyle/>
        <a:p>
          <a:endParaRPr lang="ru-RU"/>
        </a:p>
      </dgm:t>
    </dgm:pt>
    <dgm:pt modelId="{6B4AAB59-581B-416A-BBF9-11066EE0A4F1}" type="sibTrans" cxnId="{27013FDE-A524-4709-B570-BAFFF6BA2D0F}">
      <dgm:prSet/>
      <dgm:spPr/>
      <dgm:t>
        <a:bodyPr/>
        <a:lstStyle/>
        <a:p>
          <a:endParaRPr lang="ru-RU"/>
        </a:p>
      </dgm:t>
    </dgm:pt>
    <dgm:pt modelId="{2D2FB2BD-55F2-43B6-A0CD-6D46319C834F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 стоит не разговаривать долгое время после конфликта</a:t>
          </a:r>
        </a:p>
      </dgm:t>
    </dgm:pt>
    <dgm:pt modelId="{0150D43A-B445-400F-84AA-2B88F7E8CE73}" type="parTrans" cxnId="{BB9F8DBE-5462-4BD1-B0EA-FEB228741C70}">
      <dgm:prSet/>
      <dgm:spPr/>
      <dgm:t>
        <a:bodyPr/>
        <a:lstStyle/>
        <a:p>
          <a:endParaRPr lang="ru-RU"/>
        </a:p>
      </dgm:t>
    </dgm:pt>
    <dgm:pt modelId="{520D81B3-B385-4852-B3FA-1BF1D0AB5046}" type="sibTrans" cxnId="{BB9F8DBE-5462-4BD1-B0EA-FEB228741C70}">
      <dgm:prSet/>
      <dgm:spPr/>
      <dgm:t>
        <a:bodyPr/>
        <a:lstStyle/>
        <a:p>
          <a:endParaRPr lang="ru-RU"/>
        </a:p>
      </dgm:t>
    </dgm:pt>
    <dgm:pt modelId="{3E61F5DE-BD51-4508-B523-0FC9A89B1F08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Необходимо хвалить и делать комплименты</a:t>
          </a:r>
        </a:p>
      </dgm:t>
    </dgm:pt>
    <dgm:pt modelId="{B59B8DD7-74E1-4DF6-8D73-EE9B2F3E3575}" type="parTrans" cxnId="{521C819D-6CCB-4A2D-B947-D82B8CE375D4}">
      <dgm:prSet/>
      <dgm:spPr/>
      <dgm:t>
        <a:bodyPr/>
        <a:lstStyle/>
        <a:p>
          <a:endParaRPr lang="ru-RU"/>
        </a:p>
      </dgm:t>
    </dgm:pt>
    <dgm:pt modelId="{77531032-B46C-4CCD-81EE-45C453CE8D5B}" type="sibTrans" cxnId="{521C819D-6CCB-4A2D-B947-D82B8CE375D4}">
      <dgm:prSet/>
      <dgm:spPr/>
      <dgm:t>
        <a:bodyPr/>
        <a:lstStyle/>
        <a:p>
          <a:endParaRPr lang="ru-RU"/>
        </a:p>
      </dgm:t>
    </dgm:pt>
    <dgm:pt modelId="{C1643F88-76D7-4538-A0D6-3171D89DED65}" type="pres">
      <dgm:prSet presAssocID="{3426AF1A-91E1-44B9-ABDF-9714410666F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4F5A06E-B3E7-4C48-BC65-4BDDD5F0EF6B}" type="pres">
      <dgm:prSet presAssocID="{8649684C-B19A-41E2-9118-FECDFFB558C1}" presName="parentLin" presStyleCnt="0"/>
      <dgm:spPr/>
    </dgm:pt>
    <dgm:pt modelId="{AA82E064-CB7A-4D4D-A8FA-DC82E726A48E}" type="pres">
      <dgm:prSet presAssocID="{8649684C-B19A-41E2-9118-FECDFFB558C1}" presName="parentLeftMargin" presStyleLbl="node1" presStyleIdx="0" presStyleCnt="11"/>
      <dgm:spPr/>
      <dgm:t>
        <a:bodyPr/>
        <a:lstStyle/>
        <a:p>
          <a:endParaRPr lang="ru-RU"/>
        </a:p>
      </dgm:t>
    </dgm:pt>
    <dgm:pt modelId="{E9E6BA89-9907-4068-90C1-1A5E6D05D4F3}" type="pres">
      <dgm:prSet presAssocID="{8649684C-B19A-41E2-9118-FECDFFB558C1}" presName="parentText" presStyleLbl="node1" presStyleIdx="0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156178-888B-446C-829B-CC3D599EEBCC}" type="pres">
      <dgm:prSet presAssocID="{8649684C-B19A-41E2-9118-FECDFFB558C1}" presName="negativeSpace" presStyleCnt="0"/>
      <dgm:spPr/>
    </dgm:pt>
    <dgm:pt modelId="{800D2FA2-CD80-415E-AB5A-0D7F42D4A84D}" type="pres">
      <dgm:prSet presAssocID="{8649684C-B19A-41E2-9118-FECDFFB558C1}" presName="childText" presStyleLbl="conFgAcc1" presStyleIdx="0" presStyleCnt="11">
        <dgm:presLayoutVars>
          <dgm:bulletEnabled val="1"/>
        </dgm:presLayoutVars>
      </dgm:prSet>
      <dgm:spPr/>
    </dgm:pt>
    <dgm:pt modelId="{B161848B-BF1B-42E7-93F2-324BDEF2F61F}" type="pres">
      <dgm:prSet presAssocID="{2EDB3620-6BCB-44D2-BBDD-F4344F2544B3}" presName="spaceBetweenRectangles" presStyleCnt="0"/>
      <dgm:spPr/>
    </dgm:pt>
    <dgm:pt modelId="{223E6657-5BE9-44AE-A059-A087F1A34931}" type="pres">
      <dgm:prSet presAssocID="{8A6E62A3-02C7-4C43-9CEB-EEF0E7342D43}" presName="parentLin" presStyleCnt="0"/>
      <dgm:spPr/>
    </dgm:pt>
    <dgm:pt modelId="{4E2499C3-DD2E-49FF-AB35-77E6B92F0C53}" type="pres">
      <dgm:prSet presAssocID="{8A6E62A3-02C7-4C43-9CEB-EEF0E7342D43}" presName="parentLeftMargin" presStyleLbl="node1" presStyleIdx="0" presStyleCnt="11"/>
      <dgm:spPr/>
      <dgm:t>
        <a:bodyPr/>
        <a:lstStyle/>
        <a:p>
          <a:endParaRPr lang="ru-RU"/>
        </a:p>
      </dgm:t>
    </dgm:pt>
    <dgm:pt modelId="{21FE3277-90AD-40DE-AE92-9858CD2AF542}" type="pres">
      <dgm:prSet presAssocID="{8A6E62A3-02C7-4C43-9CEB-EEF0E7342D43}" presName="parentText" presStyleLbl="node1" presStyleIdx="1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A3DD17-AA2F-4FA1-8FD7-6A8BBC206209}" type="pres">
      <dgm:prSet presAssocID="{8A6E62A3-02C7-4C43-9CEB-EEF0E7342D43}" presName="negativeSpace" presStyleCnt="0"/>
      <dgm:spPr/>
    </dgm:pt>
    <dgm:pt modelId="{CD1B92F3-E167-47F1-B619-F3E96EE5A420}" type="pres">
      <dgm:prSet presAssocID="{8A6E62A3-02C7-4C43-9CEB-EEF0E7342D43}" presName="childText" presStyleLbl="conFgAcc1" presStyleIdx="1" presStyleCnt="11">
        <dgm:presLayoutVars>
          <dgm:bulletEnabled val="1"/>
        </dgm:presLayoutVars>
      </dgm:prSet>
      <dgm:spPr/>
    </dgm:pt>
    <dgm:pt modelId="{CB29336A-352B-499D-AFBD-562D5D7D836F}" type="pres">
      <dgm:prSet presAssocID="{3E86B9CA-5547-4897-B650-65335D56DA70}" presName="spaceBetweenRectangles" presStyleCnt="0"/>
      <dgm:spPr/>
    </dgm:pt>
    <dgm:pt modelId="{5FD65F8D-265B-4AB3-9B93-5197BA8110F6}" type="pres">
      <dgm:prSet presAssocID="{92DB8A35-23A1-4542-B21A-3808AB7AA66A}" presName="parentLin" presStyleCnt="0"/>
      <dgm:spPr/>
    </dgm:pt>
    <dgm:pt modelId="{3A1ADDCA-1ED5-44D2-9BB7-E2D16F85E35C}" type="pres">
      <dgm:prSet presAssocID="{92DB8A35-23A1-4542-B21A-3808AB7AA66A}" presName="parentLeftMargin" presStyleLbl="node1" presStyleIdx="1" presStyleCnt="11"/>
      <dgm:spPr/>
      <dgm:t>
        <a:bodyPr/>
        <a:lstStyle/>
        <a:p>
          <a:endParaRPr lang="ru-RU"/>
        </a:p>
      </dgm:t>
    </dgm:pt>
    <dgm:pt modelId="{23D9772B-8FAE-4637-B8EF-53CDF96DB0E2}" type="pres">
      <dgm:prSet presAssocID="{92DB8A35-23A1-4542-B21A-3808AB7AA66A}" presName="parentText" presStyleLbl="node1" presStyleIdx="2" presStyleCnt="11" custScaleX="142857" custScaleY="1283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B43502-AF1C-415D-8266-800F16EC43B1}" type="pres">
      <dgm:prSet presAssocID="{92DB8A35-23A1-4542-B21A-3808AB7AA66A}" presName="negativeSpace" presStyleCnt="0"/>
      <dgm:spPr/>
    </dgm:pt>
    <dgm:pt modelId="{FDEF15AE-0739-40CA-9701-71FCFE5DDD83}" type="pres">
      <dgm:prSet presAssocID="{92DB8A35-23A1-4542-B21A-3808AB7AA66A}" presName="childText" presStyleLbl="conFgAcc1" presStyleIdx="2" presStyleCnt="11">
        <dgm:presLayoutVars>
          <dgm:bulletEnabled val="1"/>
        </dgm:presLayoutVars>
      </dgm:prSet>
      <dgm:spPr/>
    </dgm:pt>
    <dgm:pt modelId="{77274F65-AFC3-4EE5-B69D-28C915E7B941}" type="pres">
      <dgm:prSet presAssocID="{97C5A423-0826-4431-91DF-503827001FFA}" presName="spaceBetweenRectangles" presStyleCnt="0"/>
      <dgm:spPr/>
    </dgm:pt>
    <dgm:pt modelId="{EB83E70F-1D51-4227-A3C1-23E30F78DA01}" type="pres">
      <dgm:prSet presAssocID="{E286CA97-07FB-4770-B8E2-40308D441F80}" presName="parentLin" presStyleCnt="0"/>
      <dgm:spPr/>
    </dgm:pt>
    <dgm:pt modelId="{B9056511-C628-4C22-A20E-AE2C5EB963C3}" type="pres">
      <dgm:prSet presAssocID="{E286CA97-07FB-4770-B8E2-40308D441F80}" presName="parentLeftMargin" presStyleLbl="node1" presStyleIdx="2" presStyleCnt="11"/>
      <dgm:spPr/>
      <dgm:t>
        <a:bodyPr/>
        <a:lstStyle/>
        <a:p>
          <a:endParaRPr lang="ru-RU"/>
        </a:p>
      </dgm:t>
    </dgm:pt>
    <dgm:pt modelId="{CD94F140-50A4-48FB-A00D-1764F525816A}" type="pres">
      <dgm:prSet presAssocID="{E286CA97-07FB-4770-B8E2-40308D441F80}" presName="parentText" presStyleLbl="node1" presStyleIdx="3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8D2719-D8C1-4E68-84BB-3FD75E4D6CDE}" type="pres">
      <dgm:prSet presAssocID="{E286CA97-07FB-4770-B8E2-40308D441F80}" presName="negativeSpace" presStyleCnt="0"/>
      <dgm:spPr/>
    </dgm:pt>
    <dgm:pt modelId="{4DCC1940-322C-4D6A-9E30-6002F9892A10}" type="pres">
      <dgm:prSet presAssocID="{E286CA97-07FB-4770-B8E2-40308D441F80}" presName="childText" presStyleLbl="conFgAcc1" presStyleIdx="3" presStyleCnt="11">
        <dgm:presLayoutVars>
          <dgm:bulletEnabled val="1"/>
        </dgm:presLayoutVars>
      </dgm:prSet>
      <dgm:spPr/>
    </dgm:pt>
    <dgm:pt modelId="{87D4C615-F2E4-4356-83B8-E00552D12D63}" type="pres">
      <dgm:prSet presAssocID="{61A08BE1-F1E9-4DA6-92BC-AC1C32AE3887}" presName="spaceBetweenRectangles" presStyleCnt="0"/>
      <dgm:spPr/>
    </dgm:pt>
    <dgm:pt modelId="{42B9F4FB-BE6B-4342-9EF7-E1FDCBA21564}" type="pres">
      <dgm:prSet presAssocID="{E8D7764B-B2A0-41AF-AEF7-F8F0FC27F6F9}" presName="parentLin" presStyleCnt="0"/>
      <dgm:spPr/>
    </dgm:pt>
    <dgm:pt modelId="{3CCC1CEC-986D-4414-B137-DC50D75FF25E}" type="pres">
      <dgm:prSet presAssocID="{E8D7764B-B2A0-41AF-AEF7-F8F0FC27F6F9}" presName="parentLeftMargin" presStyleLbl="node1" presStyleIdx="3" presStyleCnt="11"/>
      <dgm:spPr/>
      <dgm:t>
        <a:bodyPr/>
        <a:lstStyle/>
        <a:p>
          <a:endParaRPr lang="ru-RU"/>
        </a:p>
      </dgm:t>
    </dgm:pt>
    <dgm:pt modelId="{CC1DBD40-FF4C-489F-A2C9-F79551631CAF}" type="pres">
      <dgm:prSet presAssocID="{E8D7764B-B2A0-41AF-AEF7-F8F0FC27F6F9}" presName="parentText" presStyleLbl="node1" presStyleIdx="4" presStyleCnt="11" custScaleX="142857" custScaleY="11795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D56CA9-67FB-431F-B0FC-3B9041A2F7AF}" type="pres">
      <dgm:prSet presAssocID="{E8D7764B-B2A0-41AF-AEF7-F8F0FC27F6F9}" presName="negativeSpace" presStyleCnt="0"/>
      <dgm:spPr/>
    </dgm:pt>
    <dgm:pt modelId="{CEC96CCF-2567-40B3-A8E6-126C4159A540}" type="pres">
      <dgm:prSet presAssocID="{E8D7764B-B2A0-41AF-AEF7-F8F0FC27F6F9}" presName="childText" presStyleLbl="conFgAcc1" presStyleIdx="4" presStyleCnt="11">
        <dgm:presLayoutVars>
          <dgm:bulletEnabled val="1"/>
        </dgm:presLayoutVars>
      </dgm:prSet>
      <dgm:spPr/>
    </dgm:pt>
    <dgm:pt modelId="{41DD6D07-2D0A-4BB4-BCAE-13E86E6205E4}" type="pres">
      <dgm:prSet presAssocID="{5FA5486A-FF27-40B3-8499-E7001E910BD8}" presName="spaceBetweenRectangles" presStyleCnt="0"/>
      <dgm:spPr/>
    </dgm:pt>
    <dgm:pt modelId="{ADFED084-80DC-43E4-9A80-BE40723046BC}" type="pres">
      <dgm:prSet presAssocID="{7F925F05-D17C-4606-B083-DBB30C2AFA59}" presName="parentLin" presStyleCnt="0"/>
      <dgm:spPr/>
    </dgm:pt>
    <dgm:pt modelId="{1703F6D8-669A-47F3-A295-074BC067460D}" type="pres">
      <dgm:prSet presAssocID="{7F925F05-D17C-4606-B083-DBB30C2AFA59}" presName="parentLeftMargin" presStyleLbl="node1" presStyleIdx="4" presStyleCnt="11"/>
      <dgm:spPr/>
      <dgm:t>
        <a:bodyPr/>
        <a:lstStyle/>
        <a:p>
          <a:endParaRPr lang="ru-RU"/>
        </a:p>
      </dgm:t>
    </dgm:pt>
    <dgm:pt modelId="{0D829A29-68D7-4A99-9FCF-23C2295FBEC4}" type="pres">
      <dgm:prSet presAssocID="{7F925F05-D17C-4606-B083-DBB30C2AFA59}" presName="parentText" presStyleLbl="node1" presStyleIdx="5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12B09F-6431-4399-B7F9-4B3B63F4BAF9}" type="pres">
      <dgm:prSet presAssocID="{7F925F05-D17C-4606-B083-DBB30C2AFA59}" presName="negativeSpace" presStyleCnt="0"/>
      <dgm:spPr/>
    </dgm:pt>
    <dgm:pt modelId="{BD4B8984-750F-4B48-9B2D-D787BDFECA12}" type="pres">
      <dgm:prSet presAssocID="{7F925F05-D17C-4606-B083-DBB30C2AFA59}" presName="childText" presStyleLbl="conFgAcc1" presStyleIdx="5" presStyleCnt="11">
        <dgm:presLayoutVars>
          <dgm:bulletEnabled val="1"/>
        </dgm:presLayoutVars>
      </dgm:prSet>
      <dgm:spPr/>
    </dgm:pt>
    <dgm:pt modelId="{D942EF3A-C415-40D9-A5CC-9A105264509F}" type="pres">
      <dgm:prSet presAssocID="{2FE4C30C-36B7-46B8-B98D-37DA1BA8416A}" presName="spaceBetweenRectangles" presStyleCnt="0"/>
      <dgm:spPr/>
    </dgm:pt>
    <dgm:pt modelId="{67534264-B9EE-410E-9664-DF764D81E550}" type="pres">
      <dgm:prSet presAssocID="{80C9FBE1-953A-44FF-A6EF-21C4E3E9CD7F}" presName="parentLin" presStyleCnt="0"/>
      <dgm:spPr/>
    </dgm:pt>
    <dgm:pt modelId="{61DBDE87-2A71-4E56-BE0C-41C25C2634C5}" type="pres">
      <dgm:prSet presAssocID="{80C9FBE1-953A-44FF-A6EF-21C4E3E9CD7F}" presName="parentLeftMargin" presStyleLbl="node1" presStyleIdx="5" presStyleCnt="11"/>
      <dgm:spPr/>
      <dgm:t>
        <a:bodyPr/>
        <a:lstStyle/>
        <a:p>
          <a:endParaRPr lang="ru-RU"/>
        </a:p>
      </dgm:t>
    </dgm:pt>
    <dgm:pt modelId="{88FDD688-765B-4B76-8911-8E94A0177ADB}" type="pres">
      <dgm:prSet presAssocID="{80C9FBE1-953A-44FF-A6EF-21C4E3E9CD7F}" presName="parentText" presStyleLbl="node1" presStyleIdx="6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850EB9-6A97-4B8A-AD87-02C927CAF01B}" type="pres">
      <dgm:prSet presAssocID="{80C9FBE1-953A-44FF-A6EF-21C4E3E9CD7F}" presName="negativeSpace" presStyleCnt="0"/>
      <dgm:spPr/>
    </dgm:pt>
    <dgm:pt modelId="{987E31C0-70D5-4251-A90C-DA0E53B5F37D}" type="pres">
      <dgm:prSet presAssocID="{80C9FBE1-953A-44FF-A6EF-21C4E3E9CD7F}" presName="childText" presStyleLbl="conFgAcc1" presStyleIdx="6" presStyleCnt="11">
        <dgm:presLayoutVars>
          <dgm:bulletEnabled val="1"/>
        </dgm:presLayoutVars>
      </dgm:prSet>
      <dgm:spPr/>
    </dgm:pt>
    <dgm:pt modelId="{8E3D6E9B-4F68-4847-9DF4-5FD35BA264E6}" type="pres">
      <dgm:prSet presAssocID="{71AB63C5-8096-4F8F-B4B5-DBE665890853}" presName="spaceBetweenRectangles" presStyleCnt="0"/>
      <dgm:spPr/>
    </dgm:pt>
    <dgm:pt modelId="{40DA2241-135C-47F9-BEDA-4961A9EA2FF9}" type="pres">
      <dgm:prSet presAssocID="{A01162A1-5AC2-4C34-84F7-D451039C54F7}" presName="parentLin" presStyleCnt="0"/>
      <dgm:spPr/>
    </dgm:pt>
    <dgm:pt modelId="{91AFAF73-511B-4A89-9318-9CA8067301BC}" type="pres">
      <dgm:prSet presAssocID="{A01162A1-5AC2-4C34-84F7-D451039C54F7}" presName="parentLeftMargin" presStyleLbl="node1" presStyleIdx="6" presStyleCnt="11"/>
      <dgm:spPr/>
      <dgm:t>
        <a:bodyPr/>
        <a:lstStyle/>
        <a:p>
          <a:endParaRPr lang="ru-RU"/>
        </a:p>
      </dgm:t>
    </dgm:pt>
    <dgm:pt modelId="{CE3D3B84-FC0D-4671-B0B9-6A73B96B10E6}" type="pres">
      <dgm:prSet presAssocID="{A01162A1-5AC2-4C34-84F7-D451039C54F7}" presName="parentText" presStyleLbl="node1" presStyleIdx="7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1E2228-65D0-4F12-8BD0-74E263823C31}" type="pres">
      <dgm:prSet presAssocID="{A01162A1-5AC2-4C34-84F7-D451039C54F7}" presName="negativeSpace" presStyleCnt="0"/>
      <dgm:spPr/>
    </dgm:pt>
    <dgm:pt modelId="{82FF40EF-B2F6-4E15-B893-2FE2B7E68341}" type="pres">
      <dgm:prSet presAssocID="{A01162A1-5AC2-4C34-84F7-D451039C54F7}" presName="childText" presStyleLbl="conFgAcc1" presStyleIdx="7" presStyleCnt="11">
        <dgm:presLayoutVars>
          <dgm:bulletEnabled val="1"/>
        </dgm:presLayoutVars>
      </dgm:prSet>
      <dgm:spPr/>
    </dgm:pt>
    <dgm:pt modelId="{16EE84F6-4040-4497-AF74-FFCB5D1F9275}" type="pres">
      <dgm:prSet presAssocID="{070EB08D-3CF1-4665-B532-4434A1BA0A29}" presName="spaceBetweenRectangles" presStyleCnt="0"/>
      <dgm:spPr/>
    </dgm:pt>
    <dgm:pt modelId="{F7DE71C8-261F-4E28-A03B-C246212E1D9C}" type="pres">
      <dgm:prSet presAssocID="{E5BD991B-2619-4AEB-88AD-1CA83E7A106E}" presName="parentLin" presStyleCnt="0"/>
      <dgm:spPr/>
    </dgm:pt>
    <dgm:pt modelId="{92CDF285-C895-467F-AEAC-79FABE311DFE}" type="pres">
      <dgm:prSet presAssocID="{E5BD991B-2619-4AEB-88AD-1CA83E7A106E}" presName="parentLeftMargin" presStyleLbl="node1" presStyleIdx="7" presStyleCnt="11"/>
      <dgm:spPr/>
      <dgm:t>
        <a:bodyPr/>
        <a:lstStyle/>
        <a:p>
          <a:endParaRPr lang="ru-RU"/>
        </a:p>
      </dgm:t>
    </dgm:pt>
    <dgm:pt modelId="{56FEA167-2B33-4149-B263-547F298C0DCE}" type="pres">
      <dgm:prSet presAssocID="{E5BD991B-2619-4AEB-88AD-1CA83E7A106E}" presName="parentText" presStyleLbl="node1" presStyleIdx="8" presStyleCnt="11" custScaleX="142857" custScaleY="16752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915992-EAA7-4EEF-8D4A-794EC84AF8F6}" type="pres">
      <dgm:prSet presAssocID="{E5BD991B-2619-4AEB-88AD-1CA83E7A106E}" presName="negativeSpace" presStyleCnt="0"/>
      <dgm:spPr/>
    </dgm:pt>
    <dgm:pt modelId="{EAF3B1CE-A00D-450F-AB28-E0D9BFF19C6B}" type="pres">
      <dgm:prSet presAssocID="{E5BD991B-2619-4AEB-88AD-1CA83E7A106E}" presName="childText" presStyleLbl="conFgAcc1" presStyleIdx="8" presStyleCnt="11">
        <dgm:presLayoutVars>
          <dgm:bulletEnabled val="1"/>
        </dgm:presLayoutVars>
      </dgm:prSet>
      <dgm:spPr/>
    </dgm:pt>
    <dgm:pt modelId="{2CEF9E5B-A13A-4117-B4EB-993B84D4897E}" type="pres">
      <dgm:prSet presAssocID="{6B4AAB59-581B-416A-BBF9-11066EE0A4F1}" presName="spaceBetweenRectangles" presStyleCnt="0"/>
      <dgm:spPr/>
    </dgm:pt>
    <dgm:pt modelId="{8039F11E-4355-44F3-87F1-265C9E346E2C}" type="pres">
      <dgm:prSet presAssocID="{2D2FB2BD-55F2-43B6-A0CD-6D46319C834F}" presName="parentLin" presStyleCnt="0"/>
      <dgm:spPr/>
    </dgm:pt>
    <dgm:pt modelId="{74E7AA8A-0B39-494D-B1D6-869EAA985A9E}" type="pres">
      <dgm:prSet presAssocID="{2D2FB2BD-55F2-43B6-A0CD-6D46319C834F}" presName="parentLeftMargin" presStyleLbl="node1" presStyleIdx="8" presStyleCnt="11"/>
      <dgm:spPr/>
      <dgm:t>
        <a:bodyPr/>
        <a:lstStyle/>
        <a:p>
          <a:endParaRPr lang="ru-RU"/>
        </a:p>
      </dgm:t>
    </dgm:pt>
    <dgm:pt modelId="{E6341048-944E-476F-899A-0255FC3481E7}" type="pres">
      <dgm:prSet presAssocID="{2D2FB2BD-55F2-43B6-A0CD-6D46319C834F}" presName="parentText" presStyleLbl="node1" presStyleIdx="9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787735-1F02-4FA0-9265-DD395B409156}" type="pres">
      <dgm:prSet presAssocID="{2D2FB2BD-55F2-43B6-A0CD-6D46319C834F}" presName="negativeSpace" presStyleCnt="0"/>
      <dgm:spPr/>
    </dgm:pt>
    <dgm:pt modelId="{C31057F5-48F5-4B87-B752-81C8EF68AFB8}" type="pres">
      <dgm:prSet presAssocID="{2D2FB2BD-55F2-43B6-A0CD-6D46319C834F}" presName="childText" presStyleLbl="conFgAcc1" presStyleIdx="9" presStyleCnt="11">
        <dgm:presLayoutVars>
          <dgm:bulletEnabled val="1"/>
        </dgm:presLayoutVars>
      </dgm:prSet>
      <dgm:spPr/>
    </dgm:pt>
    <dgm:pt modelId="{CF352DA0-5B19-49E4-95EC-E65FC20F36DF}" type="pres">
      <dgm:prSet presAssocID="{520D81B3-B385-4852-B3FA-1BF1D0AB5046}" presName="spaceBetweenRectangles" presStyleCnt="0"/>
      <dgm:spPr/>
    </dgm:pt>
    <dgm:pt modelId="{E30DA54B-F805-4FF9-A5CF-C9C1C8AFA554}" type="pres">
      <dgm:prSet presAssocID="{3E61F5DE-BD51-4508-B523-0FC9A89B1F08}" presName="parentLin" presStyleCnt="0"/>
      <dgm:spPr/>
    </dgm:pt>
    <dgm:pt modelId="{B4EB3B88-F30C-4E6F-ADE5-038F3CA51D7C}" type="pres">
      <dgm:prSet presAssocID="{3E61F5DE-BD51-4508-B523-0FC9A89B1F08}" presName="parentLeftMargin" presStyleLbl="node1" presStyleIdx="9" presStyleCnt="11"/>
      <dgm:spPr/>
      <dgm:t>
        <a:bodyPr/>
        <a:lstStyle/>
        <a:p>
          <a:endParaRPr lang="ru-RU"/>
        </a:p>
      </dgm:t>
    </dgm:pt>
    <dgm:pt modelId="{F367D400-D68F-480D-9426-5308F83744FF}" type="pres">
      <dgm:prSet presAssocID="{3E61F5DE-BD51-4508-B523-0FC9A89B1F08}" presName="parentText" presStyleLbl="node1" presStyleIdx="10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4996B8-76F9-4AEF-8196-088B48B9996E}" type="pres">
      <dgm:prSet presAssocID="{3E61F5DE-BD51-4508-B523-0FC9A89B1F08}" presName="negativeSpace" presStyleCnt="0"/>
      <dgm:spPr/>
    </dgm:pt>
    <dgm:pt modelId="{7F1DC155-FC8D-4B36-A24C-62A02563C78C}" type="pres">
      <dgm:prSet presAssocID="{3E61F5DE-BD51-4508-B523-0FC9A89B1F08}" presName="childText" presStyleLbl="conFgAcc1" presStyleIdx="10" presStyleCnt="11">
        <dgm:presLayoutVars>
          <dgm:bulletEnabled val="1"/>
        </dgm:presLayoutVars>
      </dgm:prSet>
      <dgm:spPr/>
    </dgm:pt>
  </dgm:ptLst>
  <dgm:cxnLst>
    <dgm:cxn modelId="{345891E3-9E72-4D00-9BA2-A6587D94AF55}" srcId="{3426AF1A-91E1-44B9-ABDF-9714410666FD}" destId="{7F925F05-D17C-4606-B083-DBB30C2AFA59}" srcOrd="5" destOrd="0" parTransId="{2B75E935-C97C-408E-B822-4A7D14AD77AC}" sibTransId="{2FE4C30C-36B7-46B8-B98D-37DA1BA8416A}"/>
    <dgm:cxn modelId="{BB9F8DBE-5462-4BD1-B0EA-FEB228741C70}" srcId="{3426AF1A-91E1-44B9-ABDF-9714410666FD}" destId="{2D2FB2BD-55F2-43B6-A0CD-6D46319C834F}" srcOrd="9" destOrd="0" parTransId="{0150D43A-B445-400F-84AA-2B88F7E8CE73}" sibTransId="{520D81B3-B385-4852-B3FA-1BF1D0AB5046}"/>
    <dgm:cxn modelId="{4C5AE855-1A7B-4AFE-B52B-5A98128E5EC1}" type="presOf" srcId="{2D2FB2BD-55F2-43B6-A0CD-6D46319C834F}" destId="{74E7AA8A-0B39-494D-B1D6-869EAA985A9E}" srcOrd="0" destOrd="0" presId="urn:microsoft.com/office/officeart/2005/8/layout/list1"/>
    <dgm:cxn modelId="{BD93898B-2102-457B-97B4-3BEA1959E85C}" srcId="{3426AF1A-91E1-44B9-ABDF-9714410666FD}" destId="{80C9FBE1-953A-44FF-A6EF-21C4E3E9CD7F}" srcOrd="6" destOrd="0" parTransId="{FE59A864-CF4C-4A07-8E95-7C30CB770156}" sibTransId="{71AB63C5-8096-4F8F-B4B5-DBE665890853}"/>
    <dgm:cxn modelId="{463C7CCE-8B37-4DDC-9FFD-E77393379800}" type="presOf" srcId="{80C9FBE1-953A-44FF-A6EF-21C4E3E9CD7F}" destId="{61DBDE87-2A71-4E56-BE0C-41C25C2634C5}" srcOrd="0" destOrd="0" presId="urn:microsoft.com/office/officeart/2005/8/layout/list1"/>
    <dgm:cxn modelId="{C5FE9A46-E761-486B-AA46-4A64A1210D7E}" type="presOf" srcId="{3E61F5DE-BD51-4508-B523-0FC9A89B1F08}" destId="{F367D400-D68F-480D-9426-5308F83744FF}" srcOrd="1" destOrd="0" presId="urn:microsoft.com/office/officeart/2005/8/layout/list1"/>
    <dgm:cxn modelId="{8F2C5AA1-0638-4EC3-9168-4192551C0EB5}" srcId="{3426AF1A-91E1-44B9-ABDF-9714410666FD}" destId="{8A6E62A3-02C7-4C43-9CEB-EEF0E7342D43}" srcOrd="1" destOrd="0" parTransId="{F76EE485-B5D7-472A-9D83-C0A67C7B0A1A}" sibTransId="{3E86B9CA-5547-4897-B650-65335D56DA70}"/>
    <dgm:cxn modelId="{58692667-C298-40D5-87F6-00A0A0885500}" type="presOf" srcId="{E286CA97-07FB-4770-B8E2-40308D441F80}" destId="{CD94F140-50A4-48FB-A00D-1764F525816A}" srcOrd="1" destOrd="0" presId="urn:microsoft.com/office/officeart/2005/8/layout/list1"/>
    <dgm:cxn modelId="{74E02011-9419-4F1A-A88C-0B7F48E7D00F}" type="presOf" srcId="{E5BD991B-2619-4AEB-88AD-1CA83E7A106E}" destId="{56FEA167-2B33-4149-B263-547F298C0DCE}" srcOrd="1" destOrd="0" presId="urn:microsoft.com/office/officeart/2005/8/layout/list1"/>
    <dgm:cxn modelId="{0732259C-9149-43A4-B585-7DD28C56BBD4}" type="presOf" srcId="{7F925F05-D17C-4606-B083-DBB30C2AFA59}" destId="{1703F6D8-669A-47F3-A295-074BC067460D}" srcOrd="0" destOrd="0" presId="urn:microsoft.com/office/officeart/2005/8/layout/list1"/>
    <dgm:cxn modelId="{3BEDBD52-A94C-4B1D-8A57-41EBA02D8A59}" type="presOf" srcId="{A01162A1-5AC2-4C34-84F7-D451039C54F7}" destId="{91AFAF73-511B-4A89-9318-9CA8067301BC}" srcOrd="0" destOrd="0" presId="urn:microsoft.com/office/officeart/2005/8/layout/list1"/>
    <dgm:cxn modelId="{91B88938-77D6-4E81-B324-C66012547D92}" srcId="{3426AF1A-91E1-44B9-ABDF-9714410666FD}" destId="{E286CA97-07FB-4770-B8E2-40308D441F80}" srcOrd="3" destOrd="0" parTransId="{D1341776-8D0D-4497-8BD9-AD4B9CD687D1}" sibTransId="{61A08BE1-F1E9-4DA6-92BC-AC1C32AE3887}"/>
    <dgm:cxn modelId="{12F68CE3-AD1E-4455-9E8D-04BC259DC79D}" srcId="{3426AF1A-91E1-44B9-ABDF-9714410666FD}" destId="{A01162A1-5AC2-4C34-84F7-D451039C54F7}" srcOrd="7" destOrd="0" parTransId="{372B3DB4-9544-46DF-8CB0-3EC2850B0043}" sibTransId="{070EB08D-3CF1-4665-B532-4434A1BA0A29}"/>
    <dgm:cxn modelId="{F6FE64F3-3764-4EE8-8AFD-3E76EDD3C175}" type="presOf" srcId="{92DB8A35-23A1-4542-B21A-3808AB7AA66A}" destId="{23D9772B-8FAE-4637-B8EF-53CDF96DB0E2}" srcOrd="1" destOrd="0" presId="urn:microsoft.com/office/officeart/2005/8/layout/list1"/>
    <dgm:cxn modelId="{19A761B5-BA93-4854-939A-67D086B9CF6A}" type="presOf" srcId="{E286CA97-07FB-4770-B8E2-40308D441F80}" destId="{B9056511-C628-4C22-A20E-AE2C5EB963C3}" srcOrd="0" destOrd="0" presId="urn:microsoft.com/office/officeart/2005/8/layout/list1"/>
    <dgm:cxn modelId="{5AE5510D-DEEE-4854-8F66-13117EEAF344}" type="presOf" srcId="{80C9FBE1-953A-44FF-A6EF-21C4E3E9CD7F}" destId="{88FDD688-765B-4B76-8911-8E94A0177ADB}" srcOrd="1" destOrd="0" presId="urn:microsoft.com/office/officeart/2005/8/layout/list1"/>
    <dgm:cxn modelId="{92E6B046-8E09-4D4F-A666-8708271D43F1}" type="presOf" srcId="{3E61F5DE-BD51-4508-B523-0FC9A89B1F08}" destId="{B4EB3B88-F30C-4E6F-ADE5-038F3CA51D7C}" srcOrd="0" destOrd="0" presId="urn:microsoft.com/office/officeart/2005/8/layout/list1"/>
    <dgm:cxn modelId="{075EDD02-B1EB-4719-96D5-4E4FC9BE3F6F}" type="presOf" srcId="{8649684C-B19A-41E2-9118-FECDFFB558C1}" destId="{AA82E064-CB7A-4D4D-A8FA-DC82E726A48E}" srcOrd="0" destOrd="0" presId="urn:microsoft.com/office/officeart/2005/8/layout/list1"/>
    <dgm:cxn modelId="{CDFC2D45-C456-4A39-81C2-BA53B03C12D8}" type="presOf" srcId="{E8D7764B-B2A0-41AF-AEF7-F8F0FC27F6F9}" destId="{3CCC1CEC-986D-4414-B137-DC50D75FF25E}" srcOrd="0" destOrd="0" presId="urn:microsoft.com/office/officeart/2005/8/layout/list1"/>
    <dgm:cxn modelId="{18805F65-CBB8-473D-84FA-B35CAF994D99}" srcId="{3426AF1A-91E1-44B9-ABDF-9714410666FD}" destId="{92DB8A35-23A1-4542-B21A-3808AB7AA66A}" srcOrd="2" destOrd="0" parTransId="{97025CD8-2624-4959-B357-21B94C82F0EA}" sibTransId="{97C5A423-0826-4431-91DF-503827001FFA}"/>
    <dgm:cxn modelId="{0216F387-AFCA-455B-8FDC-1862E44143C8}" srcId="{3426AF1A-91E1-44B9-ABDF-9714410666FD}" destId="{8649684C-B19A-41E2-9118-FECDFFB558C1}" srcOrd="0" destOrd="0" parTransId="{3733A2C8-FBC1-421E-AC37-CA5C124416AF}" sibTransId="{2EDB3620-6BCB-44D2-BBDD-F4344F2544B3}"/>
    <dgm:cxn modelId="{EF3FA01A-D832-4F25-901F-8478B7EF972C}" type="presOf" srcId="{E8D7764B-B2A0-41AF-AEF7-F8F0FC27F6F9}" destId="{CC1DBD40-FF4C-489F-A2C9-F79551631CAF}" srcOrd="1" destOrd="0" presId="urn:microsoft.com/office/officeart/2005/8/layout/list1"/>
    <dgm:cxn modelId="{ECE41DAC-A4B2-42F4-84A6-173201F44149}" type="presOf" srcId="{8A6E62A3-02C7-4C43-9CEB-EEF0E7342D43}" destId="{4E2499C3-DD2E-49FF-AB35-77E6B92F0C53}" srcOrd="0" destOrd="0" presId="urn:microsoft.com/office/officeart/2005/8/layout/list1"/>
    <dgm:cxn modelId="{720C453C-D043-4386-AFDC-609E0016DDAB}" type="presOf" srcId="{8649684C-B19A-41E2-9118-FECDFFB558C1}" destId="{E9E6BA89-9907-4068-90C1-1A5E6D05D4F3}" srcOrd="1" destOrd="0" presId="urn:microsoft.com/office/officeart/2005/8/layout/list1"/>
    <dgm:cxn modelId="{B34F1F89-8CFD-4CFE-A6BE-66E0EC1828B4}" type="presOf" srcId="{A01162A1-5AC2-4C34-84F7-D451039C54F7}" destId="{CE3D3B84-FC0D-4671-B0B9-6A73B96B10E6}" srcOrd="1" destOrd="0" presId="urn:microsoft.com/office/officeart/2005/8/layout/list1"/>
    <dgm:cxn modelId="{3C5E5194-C20F-4B1B-911F-0548042B533B}" type="presOf" srcId="{3426AF1A-91E1-44B9-ABDF-9714410666FD}" destId="{C1643F88-76D7-4538-A0D6-3171D89DED65}" srcOrd="0" destOrd="0" presId="urn:microsoft.com/office/officeart/2005/8/layout/list1"/>
    <dgm:cxn modelId="{49880622-CF42-478A-AF7F-9D9D0BF2ED33}" type="presOf" srcId="{92DB8A35-23A1-4542-B21A-3808AB7AA66A}" destId="{3A1ADDCA-1ED5-44D2-9BB7-E2D16F85E35C}" srcOrd="0" destOrd="0" presId="urn:microsoft.com/office/officeart/2005/8/layout/list1"/>
    <dgm:cxn modelId="{96C857F9-E6AF-4807-926A-7067A6DC2CB7}" type="presOf" srcId="{7F925F05-D17C-4606-B083-DBB30C2AFA59}" destId="{0D829A29-68D7-4A99-9FCF-23C2295FBEC4}" srcOrd="1" destOrd="0" presId="urn:microsoft.com/office/officeart/2005/8/layout/list1"/>
    <dgm:cxn modelId="{27013FDE-A524-4709-B570-BAFFF6BA2D0F}" srcId="{3426AF1A-91E1-44B9-ABDF-9714410666FD}" destId="{E5BD991B-2619-4AEB-88AD-1CA83E7A106E}" srcOrd="8" destOrd="0" parTransId="{60C485F5-2DAB-45A9-A90C-E7F147B4FB83}" sibTransId="{6B4AAB59-581B-416A-BBF9-11066EE0A4F1}"/>
    <dgm:cxn modelId="{B7E6992C-F561-4A92-925B-3584EE757A47}" srcId="{3426AF1A-91E1-44B9-ABDF-9714410666FD}" destId="{E8D7764B-B2A0-41AF-AEF7-F8F0FC27F6F9}" srcOrd="4" destOrd="0" parTransId="{F1679196-CC22-4679-A68D-C3B4403A310E}" sibTransId="{5FA5486A-FF27-40B3-8499-E7001E910BD8}"/>
    <dgm:cxn modelId="{0858827D-C604-4CF7-BFC3-6D4507025C56}" type="presOf" srcId="{E5BD991B-2619-4AEB-88AD-1CA83E7A106E}" destId="{92CDF285-C895-467F-AEAC-79FABE311DFE}" srcOrd="0" destOrd="0" presId="urn:microsoft.com/office/officeart/2005/8/layout/list1"/>
    <dgm:cxn modelId="{AEB95151-812D-4364-AFDA-D6355616246B}" type="presOf" srcId="{8A6E62A3-02C7-4C43-9CEB-EEF0E7342D43}" destId="{21FE3277-90AD-40DE-AE92-9858CD2AF542}" srcOrd="1" destOrd="0" presId="urn:microsoft.com/office/officeart/2005/8/layout/list1"/>
    <dgm:cxn modelId="{77F75C45-F1DD-43F5-B698-FE32364DC650}" type="presOf" srcId="{2D2FB2BD-55F2-43B6-A0CD-6D46319C834F}" destId="{E6341048-944E-476F-899A-0255FC3481E7}" srcOrd="1" destOrd="0" presId="urn:microsoft.com/office/officeart/2005/8/layout/list1"/>
    <dgm:cxn modelId="{521C819D-6CCB-4A2D-B947-D82B8CE375D4}" srcId="{3426AF1A-91E1-44B9-ABDF-9714410666FD}" destId="{3E61F5DE-BD51-4508-B523-0FC9A89B1F08}" srcOrd="10" destOrd="0" parTransId="{B59B8DD7-74E1-4DF6-8D73-EE9B2F3E3575}" sibTransId="{77531032-B46C-4CCD-81EE-45C453CE8D5B}"/>
    <dgm:cxn modelId="{11238220-351F-40FF-89B4-73640C21C62D}" type="presParOf" srcId="{C1643F88-76D7-4538-A0D6-3171D89DED65}" destId="{24F5A06E-B3E7-4C48-BC65-4BDDD5F0EF6B}" srcOrd="0" destOrd="0" presId="urn:microsoft.com/office/officeart/2005/8/layout/list1"/>
    <dgm:cxn modelId="{C7A1DD94-CD4D-4515-960F-C90435A49E1D}" type="presParOf" srcId="{24F5A06E-B3E7-4C48-BC65-4BDDD5F0EF6B}" destId="{AA82E064-CB7A-4D4D-A8FA-DC82E726A48E}" srcOrd="0" destOrd="0" presId="urn:microsoft.com/office/officeart/2005/8/layout/list1"/>
    <dgm:cxn modelId="{343CB90E-0E8C-4D34-96EB-20D1ED36C6C8}" type="presParOf" srcId="{24F5A06E-B3E7-4C48-BC65-4BDDD5F0EF6B}" destId="{E9E6BA89-9907-4068-90C1-1A5E6D05D4F3}" srcOrd="1" destOrd="0" presId="urn:microsoft.com/office/officeart/2005/8/layout/list1"/>
    <dgm:cxn modelId="{9D7EC05F-CB78-46B7-AB4B-62D76DAE6A10}" type="presParOf" srcId="{C1643F88-76D7-4538-A0D6-3171D89DED65}" destId="{EE156178-888B-446C-829B-CC3D599EEBCC}" srcOrd="1" destOrd="0" presId="urn:microsoft.com/office/officeart/2005/8/layout/list1"/>
    <dgm:cxn modelId="{4941F282-0293-4E86-A435-86FC58AAC946}" type="presParOf" srcId="{C1643F88-76D7-4538-A0D6-3171D89DED65}" destId="{800D2FA2-CD80-415E-AB5A-0D7F42D4A84D}" srcOrd="2" destOrd="0" presId="urn:microsoft.com/office/officeart/2005/8/layout/list1"/>
    <dgm:cxn modelId="{A7FCDDD9-AFF1-4985-8A37-F887B5A23275}" type="presParOf" srcId="{C1643F88-76D7-4538-A0D6-3171D89DED65}" destId="{B161848B-BF1B-42E7-93F2-324BDEF2F61F}" srcOrd="3" destOrd="0" presId="urn:microsoft.com/office/officeart/2005/8/layout/list1"/>
    <dgm:cxn modelId="{34AF3FE0-F9F7-43F4-975E-2BFE3DBBB3C9}" type="presParOf" srcId="{C1643F88-76D7-4538-A0D6-3171D89DED65}" destId="{223E6657-5BE9-44AE-A059-A087F1A34931}" srcOrd="4" destOrd="0" presId="urn:microsoft.com/office/officeart/2005/8/layout/list1"/>
    <dgm:cxn modelId="{3DA3D35E-E394-4EB4-8AD6-A2315BD4B41F}" type="presParOf" srcId="{223E6657-5BE9-44AE-A059-A087F1A34931}" destId="{4E2499C3-DD2E-49FF-AB35-77E6B92F0C53}" srcOrd="0" destOrd="0" presId="urn:microsoft.com/office/officeart/2005/8/layout/list1"/>
    <dgm:cxn modelId="{C25DBACD-993D-4294-84E6-393C7FE4E16A}" type="presParOf" srcId="{223E6657-5BE9-44AE-A059-A087F1A34931}" destId="{21FE3277-90AD-40DE-AE92-9858CD2AF542}" srcOrd="1" destOrd="0" presId="urn:microsoft.com/office/officeart/2005/8/layout/list1"/>
    <dgm:cxn modelId="{1E285BFE-0D4F-439E-A23F-BD10F2FAB6F5}" type="presParOf" srcId="{C1643F88-76D7-4538-A0D6-3171D89DED65}" destId="{8FA3DD17-AA2F-4FA1-8FD7-6A8BBC206209}" srcOrd="5" destOrd="0" presId="urn:microsoft.com/office/officeart/2005/8/layout/list1"/>
    <dgm:cxn modelId="{42DABD85-1A04-41BF-830C-8F806E1A395F}" type="presParOf" srcId="{C1643F88-76D7-4538-A0D6-3171D89DED65}" destId="{CD1B92F3-E167-47F1-B619-F3E96EE5A420}" srcOrd="6" destOrd="0" presId="urn:microsoft.com/office/officeart/2005/8/layout/list1"/>
    <dgm:cxn modelId="{7DE69797-D4C6-407E-B04F-4D67BD6948B3}" type="presParOf" srcId="{C1643F88-76D7-4538-A0D6-3171D89DED65}" destId="{CB29336A-352B-499D-AFBD-562D5D7D836F}" srcOrd="7" destOrd="0" presId="urn:microsoft.com/office/officeart/2005/8/layout/list1"/>
    <dgm:cxn modelId="{67DCF971-3C3F-4D0A-8B5E-6F3BC3C1806F}" type="presParOf" srcId="{C1643F88-76D7-4538-A0D6-3171D89DED65}" destId="{5FD65F8D-265B-4AB3-9B93-5197BA8110F6}" srcOrd="8" destOrd="0" presId="urn:microsoft.com/office/officeart/2005/8/layout/list1"/>
    <dgm:cxn modelId="{CA15F2F6-E18B-45EA-A0F7-90AF682BA733}" type="presParOf" srcId="{5FD65F8D-265B-4AB3-9B93-5197BA8110F6}" destId="{3A1ADDCA-1ED5-44D2-9BB7-E2D16F85E35C}" srcOrd="0" destOrd="0" presId="urn:microsoft.com/office/officeart/2005/8/layout/list1"/>
    <dgm:cxn modelId="{607F48F0-1318-41DE-8EB3-A2A68A3218C1}" type="presParOf" srcId="{5FD65F8D-265B-4AB3-9B93-5197BA8110F6}" destId="{23D9772B-8FAE-4637-B8EF-53CDF96DB0E2}" srcOrd="1" destOrd="0" presId="urn:microsoft.com/office/officeart/2005/8/layout/list1"/>
    <dgm:cxn modelId="{C3F5EF8F-A1C1-466F-916A-55F42A2493E4}" type="presParOf" srcId="{C1643F88-76D7-4538-A0D6-3171D89DED65}" destId="{F5B43502-AF1C-415D-8266-800F16EC43B1}" srcOrd="9" destOrd="0" presId="urn:microsoft.com/office/officeart/2005/8/layout/list1"/>
    <dgm:cxn modelId="{7B1FC1FE-C938-4115-B194-F368007008AA}" type="presParOf" srcId="{C1643F88-76D7-4538-A0D6-3171D89DED65}" destId="{FDEF15AE-0739-40CA-9701-71FCFE5DDD83}" srcOrd="10" destOrd="0" presId="urn:microsoft.com/office/officeart/2005/8/layout/list1"/>
    <dgm:cxn modelId="{9667AFF2-1DC7-47C9-B76F-3207EDEC1618}" type="presParOf" srcId="{C1643F88-76D7-4538-A0D6-3171D89DED65}" destId="{77274F65-AFC3-4EE5-B69D-28C915E7B941}" srcOrd="11" destOrd="0" presId="urn:microsoft.com/office/officeart/2005/8/layout/list1"/>
    <dgm:cxn modelId="{BD4AA8C3-111B-4AE3-AF2C-0549E81EE85D}" type="presParOf" srcId="{C1643F88-76D7-4538-A0D6-3171D89DED65}" destId="{EB83E70F-1D51-4227-A3C1-23E30F78DA01}" srcOrd="12" destOrd="0" presId="urn:microsoft.com/office/officeart/2005/8/layout/list1"/>
    <dgm:cxn modelId="{ECDFA04E-3C8C-438F-BE83-E36DB32244CC}" type="presParOf" srcId="{EB83E70F-1D51-4227-A3C1-23E30F78DA01}" destId="{B9056511-C628-4C22-A20E-AE2C5EB963C3}" srcOrd="0" destOrd="0" presId="urn:microsoft.com/office/officeart/2005/8/layout/list1"/>
    <dgm:cxn modelId="{3D0ED6A4-DDF5-4AAE-A3B8-60F2C07927C3}" type="presParOf" srcId="{EB83E70F-1D51-4227-A3C1-23E30F78DA01}" destId="{CD94F140-50A4-48FB-A00D-1764F525816A}" srcOrd="1" destOrd="0" presId="urn:microsoft.com/office/officeart/2005/8/layout/list1"/>
    <dgm:cxn modelId="{9AEBEC05-B3FE-4AED-A1EB-32F97008023B}" type="presParOf" srcId="{C1643F88-76D7-4538-A0D6-3171D89DED65}" destId="{9B8D2719-D8C1-4E68-84BB-3FD75E4D6CDE}" srcOrd="13" destOrd="0" presId="urn:microsoft.com/office/officeart/2005/8/layout/list1"/>
    <dgm:cxn modelId="{7321C3AF-49B6-4D0C-9BC2-0E38F3C89721}" type="presParOf" srcId="{C1643F88-76D7-4538-A0D6-3171D89DED65}" destId="{4DCC1940-322C-4D6A-9E30-6002F9892A10}" srcOrd="14" destOrd="0" presId="urn:microsoft.com/office/officeart/2005/8/layout/list1"/>
    <dgm:cxn modelId="{CF8940EC-EF2D-4CC6-A59C-57C314F0969C}" type="presParOf" srcId="{C1643F88-76D7-4538-A0D6-3171D89DED65}" destId="{87D4C615-F2E4-4356-83B8-E00552D12D63}" srcOrd="15" destOrd="0" presId="urn:microsoft.com/office/officeart/2005/8/layout/list1"/>
    <dgm:cxn modelId="{ECF32279-3D32-456E-918B-2EAB3761EC8F}" type="presParOf" srcId="{C1643F88-76D7-4538-A0D6-3171D89DED65}" destId="{42B9F4FB-BE6B-4342-9EF7-E1FDCBA21564}" srcOrd="16" destOrd="0" presId="urn:microsoft.com/office/officeart/2005/8/layout/list1"/>
    <dgm:cxn modelId="{C2D0D689-F188-4092-A5C0-7E6C263CCAD7}" type="presParOf" srcId="{42B9F4FB-BE6B-4342-9EF7-E1FDCBA21564}" destId="{3CCC1CEC-986D-4414-B137-DC50D75FF25E}" srcOrd="0" destOrd="0" presId="urn:microsoft.com/office/officeart/2005/8/layout/list1"/>
    <dgm:cxn modelId="{903BE39F-6158-449B-B128-DE375B275FBD}" type="presParOf" srcId="{42B9F4FB-BE6B-4342-9EF7-E1FDCBA21564}" destId="{CC1DBD40-FF4C-489F-A2C9-F79551631CAF}" srcOrd="1" destOrd="0" presId="urn:microsoft.com/office/officeart/2005/8/layout/list1"/>
    <dgm:cxn modelId="{168E11B5-BCA1-445E-880B-67B9EE51AA22}" type="presParOf" srcId="{C1643F88-76D7-4538-A0D6-3171D89DED65}" destId="{EAD56CA9-67FB-431F-B0FC-3B9041A2F7AF}" srcOrd="17" destOrd="0" presId="urn:microsoft.com/office/officeart/2005/8/layout/list1"/>
    <dgm:cxn modelId="{2746E8DF-92CF-4A6B-A319-4800A53667D5}" type="presParOf" srcId="{C1643F88-76D7-4538-A0D6-3171D89DED65}" destId="{CEC96CCF-2567-40B3-A8E6-126C4159A540}" srcOrd="18" destOrd="0" presId="urn:microsoft.com/office/officeart/2005/8/layout/list1"/>
    <dgm:cxn modelId="{5101FDA8-BB34-44DB-B0B6-2779D11E8446}" type="presParOf" srcId="{C1643F88-76D7-4538-A0D6-3171D89DED65}" destId="{41DD6D07-2D0A-4BB4-BCAE-13E86E6205E4}" srcOrd="19" destOrd="0" presId="urn:microsoft.com/office/officeart/2005/8/layout/list1"/>
    <dgm:cxn modelId="{15898C5E-CD6B-4CD6-949D-D0C0B6D9A06A}" type="presParOf" srcId="{C1643F88-76D7-4538-A0D6-3171D89DED65}" destId="{ADFED084-80DC-43E4-9A80-BE40723046BC}" srcOrd="20" destOrd="0" presId="urn:microsoft.com/office/officeart/2005/8/layout/list1"/>
    <dgm:cxn modelId="{1B4D1517-9FEE-45C6-B918-870450C20382}" type="presParOf" srcId="{ADFED084-80DC-43E4-9A80-BE40723046BC}" destId="{1703F6D8-669A-47F3-A295-074BC067460D}" srcOrd="0" destOrd="0" presId="urn:microsoft.com/office/officeart/2005/8/layout/list1"/>
    <dgm:cxn modelId="{70332A1D-CB71-4F83-A03F-0547E1C77760}" type="presParOf" srcId="{ADFED084-80DC-43E4-9A80-BE40723046BC}" destId="{0D829A29-68D7-4A99-9FCF-23C2295FBEC4}" srcOrd="1" destOrd="0" presId="urn:microsoft.com/office/officeart/2005/8/layout/list1"/>
    <dgm:cxn modelId="{1C5FE168-E1BB-49BF-B6AD-AB88880694AD}" type="presParOf" srcId="{C1643F88-76D7-4538-A0D6-3171D89DED65}" destId="{F512B09F-6431-4399-B7F9-4B3B63F4BAF9}" srcOrd="21" destOrd="0" presId="urn:microsoft.com/office/officeart/2005/8/layout/list1"/>
    <dgm:cxn modelId="{D4922F38-D0F5-4226-838F-9F4420FE7CDC}" type="presParOf" srcId="{C1643F88-76D7-4538-A0D6-3171D89DED65}" destId="{BD4B8984-750F-4B48-9B2D-D787BDFECA12}" srcOrd="22" destOrd="0" presId="urn:microsoft.com/office/officeart/2005/8/layout/list1"/>
    <dgm:cxn modelId="{BAAEDF78-45E6-46D7-8111-F5B78B8380D7}" type="presParOf" srcId="{C1643F88-76D7-4538-A0D6-3171D89DED65}" destId="{D942EF3A-C415-40D9-A5CC-9A105264509F}" srcOrd="23" destOrd="0" presId="urn:microsoft.com/office/officeart/2005/8/layout/list1"/>
    <dgm:cxn modelId="{7EAAA99D-4380-44C1-A3C8-251B7C12669E}" type="presParOf" srcId="{C1643F88-76D7-4538-A0D6-3171D89DED65}" destId="{67534264-B9EE-410E-9664-DF764D81E550}" srcOrd="24" destOrd="0" presId="urn:microsoft.com/office/officeart/2005/8/layout/list1"/>
    <dgm:cxn modelId="{3C74B710-1837-4950-8E62-F611C7EB82D9}" type="presParOf" srcId="{67534264-B9EE-410E-9664-DF764D81E550}" destId="{61DBDE87-2A71-4E56-BE0C-41C25C2634C5}" srcOrd="0" destOrd="0" presId="urn:microsoft.com/office/officeart/2005/8/layout/list1"/>
    <dgm:cxn modelId="{60804D46-429C-4EE3-85BE-8C2A29906144}" type="presParOf" srcId="{67534264-B9EE-410E-9664-DF764D81E550}" destId="{88FDD688-765B-4B76-8911-8E94A0177ADB}" srcOrd="1" destOrd="0" presId="urn:microsoft.com/office/officeart/2005/8/layout/list1"/>
    <dgm:cxn modelId="{B2B2F309-7374-43BC-99BA-3F78721D3302}" type="presParOf" srcId="{C1643F88-76D7-4538-A0D6-3171D89DED65}" destId="{9B850EB9-6A97-4B8A-AD87-02C927CAF01B}" srcOrd="25" destOrd="0" presId="urn:microsoft.com/office/officeart/2005/8/layout/list1"/>
    <dgm:cxn modelId="{A623F42B-F9E5-4613-9A22-C46062C70244}" type="presParOf" srcId="{C1643F88-76D7-4538-A0D6-3171D89DED65}" destId="{987E31C0-70D5-4251-A90C-DA0E53B5F37D}" srcOrd="26" destOrd="0" presId="urn:microsoft.com/office/officeart/2005/8/layout/list1"/>
    <dgm:cxn modelId="{89054925-C727-4821-BEC9-285441B2EE6B}" type="presParOf" srcId="{C1643F88-76D7-4538-A0D6-3171D89DED65}" destId="{8E3D6E9B-4F68-4847-9DF4-5FD35BA264E6}" srcOrd="27" destOrd="0" presId="urn:microsoft.com/office/officeart/2005/8/layout/list1"/>
    <dgm:cxn modelId="{214DEAA5-30F9-4C4D-9792-EC05EEF261E4}" type="presParOf" srcId="{C1643F88-76D7-4538-A0D6-3171D89DED65}" destId="{40DA2241-135C-47F9-BEDA-4961A9EA2FF9}" srcOrd="28" destOrd="0" presId="urn:microsoft.com/office/officeart/2005/8/layout/list1"/>
    <dgm:cxn modelId="{CB2253F6-5B3A-4A6E-A09C-527E1A94AE4C}" type="presParOf" srcId="{40DA2241-135C-47F9-BEDA-4961A9EA2FF9}" destId="{91AFAF73-511B-4A89-9318-9CA8067301BC}" srcOrd="0" destOrd="0" presId="urn:microsoft.com/office/officeart/2005/8/layout/list1"/>
    <dgm:cxn modelId="{17041306-2E60-4AF1-B1B9-28A8BEE49F33}" type="presParOf" srcId="{40DA2241-135C-47F9-BEDA-4961A9EA2FF9}" destId="{CE3D3B84-FC0D-4671-B0B9-6A73B96B10E6}" srcOrd="1" destOrd="0" presId="urn:microsoft.com/office/officeart/2005/8/layout/list1"/>
    <dgm:cxn modelId="{FAD5CC0B-EB44-4C40-AF90-27F1CB852102}" type="presParOf" srcId="{C1643F88-76D7-4538-A0D6-3171D89DED65}" destId="{E61E2228-65D0-4F12-8BD0-74E263823C31}" srcOrd="29" destOrd="0" presId="urn:microsoft.com/office/officeart/2005/8/layout/list1"/>
    <dgm:cxn modelId="{252008D0-859A-4655-BDF0-A916B1D9CC70}" type="presParOf" srcId="{C1643F88-76D7-4538-A0D6-3171D89DED65}" destId="{82FF40EF-B2F6-4E15-B893-2FE2B7E68341}" srcOrd="30" destOrd="0" presId="urn:microsoft.com/office/officeart/2005/8/layout/list1"/>
    <dgm:cxn modelId="{95CD1F58-9A92-4972-8EF8-560B96B92FFE}" type="presParOf" srcId="{C1643F88-76D7-4538-A0D6-3171D89DED65}" destId="{16EE84F6-4040-4497-AF74-FFCB5D1F9275}" srcOrd="31" destOrd="0" presId="urn:microsoft.com/office/officeart/2005/8/layout/list1"/>
    <dgm:cxn modelId="{14C77CFE-F090-432A-8522-9B5B05ADC006}" type="presParOf" srcId="{C1643F88-76D7-4538-A0D6-3171D89DED65}" destId="{F7DE71C8-261F-4E28-A03B-C246212E1D9C}" srcOrd="32" destOrd="0" presId="urn:microsoft.com/office/officeart/2005/8/layout/list1"/>
    <dgm:cxn modelId="{1F4A0E8F-CD5C-4D4C-A9A2-2D8F00859E9F}" type="presParOf" srcId="{F7DE71C8-261F-4E28-A03B-C246212E1D9C}" destId="{92CDF285-C895-467F-AEAC-79FABE311DFE}" srcOrd="0" destOrd="0" presId="urn:microsoft.com/office/officeart/2005/8/layout/list1"/>
    <dgm:cxn modelId="{04A24335-1AC6-4B09-83FB-B2325D671C9A}" type="presParOf" srcId="{F7DE71C8-261F-4E28-A03B-C246212E1D9C}" destId="{56FEA167-2B33-4149-B263-547F298C0DCE}" srcOrd="1" destOrd="0" presId="urn:microsoft.com/office/officeart/2005/8/layout/list1"/>
    <dgm:cxn modelId="{D87E1592-8A2D-436C-AB44-31A2E3697027}" type="presParOf" srcId="{C1643F88-76D7-4538-A0D6-3171D89DED65}" destId="{03915992-EAA7-4EEF-8D4A-794EC84AF8F6}" srcOrd="33" destOrd="0" presId="urn:microsoft.com/office/officeart/2005/8/layout/list1"/>
    <dgm:cxn modelId="{09FA2E8B-76FB-4B0E-93E0-1042158688B8}" type="presParOf" srcId="{C1643F88-76D7-4538-A0D6-3171D89DED65}" destId="{EAF3B1CE-A00D-450F-AB28-E0D9BFF19C6B}" srcOrd="34" destOrd="0" presId="urn:microsoft.com/office/officeart/2005/8/layout/list1"/>
    <dgm:cxn modelId="{95A63014-DD88-4F2D-8442-5F342C6B71FA}" type="presParOf" srcId="{C1643F88-76D7-4538-A0D6-3171D89DED65}" destId="{2CEF9E5B-A13A-4117-B4EB-993B84D4897E}" srcOrd="35" destOrd="0" presId="urn:microsoft.com/office/officeart/2005/8/layout/list1"/>
    <dgm:cxn modelId="{4CA45A7D-C7D9-4AE1-A86C-86AA6F5BFEDF}" type="presParOf" srcId="{C1643F88-76D7-4538-A0D6-3171D89DED65}" destId="{8039F11E-4355-44F3-87F1-265C9E346E2C}" srcOrd="36" destOrd="0" presId="urn:microsoft.com/office/officeart/2005/8/layout/list1"/>
    <dgm:cxn modelId="{21FBCC70-1731-43DD-8A4B-50D4BBC7B230}" type="presParOf" srcId="{8039F11E-4355-44F3-87F1-265C9E346E2C}" destId="{74E7AA8A-0B39-494D-B1D6-869EAA985A9E}" srcOrd="0" destOrd="0" presId="urn:microsoft.com/office/officeart/2005/8/layout/list1"/>
    <dgm:cxn modelId="{08B4A375-3099-4911-9CCE-A487BEECEBE8}" type="presParOf" srcId="{8039F11E-4355-44F3-87F1-265C9E346E2C}" destId="{E6341048-944E-476F-899A-0255FC3481E7}" srcOrd="1" destOrd="0" presId="urn:microsoft.com/office/officeart/2005/8/layout/list1"/>
    <dgm:cxn modelId="{1E890674-1529-4B1F-8811-9D914595F771}" type="presParOf" srcId="{C1643F88-76D7-4538-A0D6-3171D89DED65}" destId="{4E787735-1F02-4FA0-9265-DD395B409156}" srcOrd="37" destOrd="0" presId="urn:microsoft.com/office/officeart/2005/8/layout/list1"/>
    <dgm:cxn modelId="{08ACCB4E-441B-4F4D-887E-2CFEA9881FE1}" type="presParOf" srcId="{C1643F88-76D7-4538-A0D6-3171D89DED65}" destId="{C31057F5-48F5-4B87-B752-81C8EF68AFB8}" srcOrd="38" destOrd="0" presId="urn:microsoft.com/office/officeart/2005/8/layout/list1"/>
    <dgm:cxn modelId="{ABF9C4A6-4129-4D26-9FFE-AE0AB6CCB3CA}" type="presParOf" srcId="{C1643F88-76D7-4538-A0D6-3171D89DED65}" destId="{CF352DA0-5B19-49E4-95EC-E65FC20F36DF}" srcOrd="39" destOrd="0" presId="urn:microsoft.com/office/officeart/2005/8/layout/list1"/>
    <dgm:cxn modelId="{8517D684-5920-419F-A145-CF2874942202}" type="presParOf" srcId="{C1643F88-76D7-4538-A0D6-3171D89DED65}" destId="{E30DA54B-F805-4FF9-A5CF-C9C1C8AFA554}" srcOrd="40" destOrd="0" presId="urn:microsoft.com/office/officeart/2005/8/layout/list1"/>
    <dgm:cxn modelId="{DEC840AC-9334-499F-BCB8-B904FFBE3F49}" type="presParOf" srcId="{E30DA54B-F805-4FF9-A5CF-C9C1C8AFA554}" destId="{B4EB3B88-F30C-4E6F-ADE5-038F3CA51D7C}" srcOrd="0" destOrd="0" presId="urn:microsoft.com/office/officeart/2005/8/layout/list1"/>
    <dgm:cxn modelId="{A5B23B53-3FDE-40BE-81F8-E4A6DC23A98B}" type="presParOf" srcId="{E30DA54B-F805-4FF9-A5CF-C9C1C8AFA554}" destId="{F367D400-D68F-480D-9426-5308F83744FF}" srcOrd="1" destOrd="0" presId="urn:microsoft.com/office/officeart/2005/8/layout/list1"/>
    <dgm:cxn modelId="{C5094096-2A46-42B6-B790-428B869CEA88}" type="presParOf" srcId="{C1643F88-76D7-4538-A0D6-3171D89DED65}" destId="{EF4996B8-76F9-4AEF-8196-088B48B9996E}" srcOrd="41" destOrd="0" presId="urn:microsoft.com/office/officeart/2005/8/layout/list1"/>
    <dgm:cxn modelId="{1CA019D2-F0DA-487C-AF95-1D05C10F3EE9}" type="presParOf" srcId="{C1643F88-76D7-4538-A0D6-3171D89DED65}" destId="{7F1DC155-FC8D-4B36-A24C-62A02563C78C}" srcOrd="4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00D2FA2-CD80-415E-AB5A-0D7F42D4A84D}">
      <dsp:nvSpPr>
        <dsp:cNvPr id="0" name=""/>
        <dsp:cNvSpPr/>
      </dsp:nvSpPr>
      <dsp:spPr>
        <a:xfrm>
          <a:off x="0" y="185065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E6BA89-9907-4068-90C1-1A5E6D05D4F3}">
      <dsp:nvSpPr>
        <dsp:cNvPr id="0" name=""/>
        <dsp:cNvSpPr/>
      </dsp:nvSpPr>
      <dsp:spPr>
        <a:xfrm>
          <a:off x="191783" y="81745"/>
          <a:ext cx="3835669" cy="20664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PT Astra Serif" pitchFamily="18" charset="-52"/>
              <a:ea typeface="PT Astra Serif" pitchFamily="18" charset="-52"/>
            </a:rPr>
            <a:t>Не втягивать в конфликтные ситуации родителей</a:t>
          </a:r>
        </a:p>
      </dsp:txBody>
      <dsp:txXfrm>
        <a:off x="191783" y="81745"/>
        <a:ext cx="3835669" cy="206640"/>
      </dsp:txXfrm>
    </dsp:sp>
    <dsp:sp modelId="{CD1B92F3-E167-47F1-B619-F3E96EE5A420}">
      <dsp:nvSpPr>
        <dsp:cNvPr id="0" name=""/>
        <dsp:cNvSpPr/>
      </dsp:nvSpPr>
      <dsp:spPr>
        <a:xfrm>
          <a:off x="0" y="502585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468152"/>
              <a:satOff val="-584"/>
              <a:lumOff val="13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FE3277-90AD-40DE-AE92-9858CD2AF542}">
      <dsp:nvSpPr>
        <dsp:cNvPr id="0" name=""/>
        <dsp:cNvSpPr/>
      </dsp:nvSpPr>
      <dsp:spPr>
        <a:xfrm>
          <a:off x="191783" y="399265"/>
          <a:ext cx="3835669" cy="206640"/>
        </a:xfrm>
        <a:prstGeom prst="roundRect">
          <a:avLst/>
        </a:prstGeom>
        <a:gradFill rotWithShape="0">
          <a:gsLst>
            <a:gs pos="0">
              <a:schemeClr val="accent2">
                <a:hueOff val="468152"/>
                <a:satOff val="-584"/>
                <a:lumOff val="137"/>
                <a:alphaOff val="0"/>
                <a:tint val="50000"/>
                <a:satMod val="300000"/>
              </a:schemeClr>
            </a:gs>
            <a:gs pos="35000">
              <a:schemeClr val="accent2">
                <a:hueOff val="468152"/>
                <a:satOff val="-584"/>
                <a:lumOff val="137"/>
                <a:alphaOff val="0"/>
                <a:tint val="37000"/>
                <a:satMod val="300000"/>
              </a:schemeClr>
            </a:gs>
            <a:gs pos="100000">
              <a:schemeClr val="accent2">
                <a:hueOff val="468152"/>
                <a:satOff val="-584"/>
                <a:lumOff val="13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PT Astra Serif" pitchFamily="18" charset="-52"/>
              <a:ea typeface="PT Astra Serif" pitchFamily="18" charset="-52"/>
            </a:rPr>
            <a:t>Делиться проблемами и радостями с мужем/женой</a:t>
          </a:r>
        </a:p>
      </dsp:txBody>
      <dsp:txXfrm>
        <a:off x="191783" y="399265"/>
        <a:ext cx="3835669" cy="206640"/>
      </dsp:txXfrm>
    </dsp:sp>
    <dsp:sp modelId="{FDEF15AE-0739-40CA-9701-71FCFE5DDD83}">
      <dsp:nvSpPr>
        <dsp:cNvPr id="0" name=""/>
        <dsp:cNvSpPr/>
      </dsp:nvSpPr>
      <dsp:spPr>
        <a:xfrm>
          <a:off x="0" y="878611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936304"/>
              <a:satOff val="-1168"/>
              <a:lumOff val="27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D9772B-8FAE-4637-B8EF-53CDF96DB0E2}">
      <dsp:nvSpPr>
        <dsp:cNvPr id="0" name=""/>
        <dsp:cNvSpPr/>
      </dsp:nvSpPr>
      <dsp:spPr>
        <a:xfrm>
          <a:off x="191783" y="716785"/>
          <a:ext cx="3835669" cy="265145"/>
        </a:xfrm>
        <a:prstGeom prst="roundRect">
          <a:avLst/>
        </a:prstGeom>
        <a:gradFill rotWithShape="0">
          <a:gsLst>
            <a:gs pos="0">
              <a:schemeClr val="accent2">
                <a:hueOff val="936304"/>
                <a:satOff val="-1168"/>
                <a:lumOff val="275"/>
                <a:alphaOff val="0"/>
                <a:tint val="50000"/>
                <a:satMod val="300000"/>
              </a:schemeClr>
            </a:gs>
            <a:gs pos="35000">
              <a:schemeClr val="accent2">
                <a:hueOff val="936304"/>
                <a:satOff val="-1168"/>
                <a:lumOff val="275"/>
                <a:alphaOff val="0"/>
                <a:tint val="37000"/>
                <a:satMod val="300000"/>
              </a:schemeClr>
            </a:gs>
            <a:gs pos="100000">
              <a:schemeClr val="accent2">
                <a:hueOff val="936304"/>
                <a:satOff val="-1168"/>
                <a:lumOff val="27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050" kern="1200">
              <a:latin typeface="PT Astra Serif" pitchFamily="18" charset="-52"/>
              <a:ea typeface="PT Astra Serif" pitchFamily="18" charset="-52"/>
            </a:rPr>
            <a:t>Перед тем, как принять решение, посоветоваться с мужем</a:t>
          </a:r>
          <a:r>
            <a:rPr lang="ru-RU" sz="1050" kern="1200">
              <a:latin typeface="PT Astra Serif" pitchFamily="18" charset="-52"/>
              <a:ea typeface="PT Astra Serif" pitchFamily="18" charset="-52"/>
            </a:rPr>
            <a:t>/</a:t>
          </a:r>
          <a:r>
            <a:rPr lang="de-DE" sz="1050" kern="1200">
              <a:latin typeface="PT Astra Serif" pitchFamily="18" charset="-52"/>
              <a:ea typeface="PT Astra Serif" pitchFamily="18" charset="-52"/>
            </a:rPr>
            <a:t>женой;</a:t>
          </a:r>
          <a:endParaRPr lang="ru-RU" sz="1050" kern="1200">
            <a:latin typeface="PT Astra Serif" pitchFamily="18" charset="-52"/>
            <a:ea typeface="PT Astra Serif" pitchFamily="18" charset="-52"/>
          </a:endParaRPr>
        </a:p>
      </dsp:txBody>
      <dsp:txXfrm>
        <a:off x="191783" y="716785"/>
        <a:ext cx="3835669" cy="265145"/>
      </dsp:txXfrm>
    </dsp:sp>
    <dsp:sp modelId="{4DCC1940-322C-4D6A-9E30-6002F9892A10}">
      <dsp:nvSpPr>
        <dsp:cNvPr id="0" name=""/>
        <dsp:cNvSpPr/>
      </dsp:nvSpPr>
      <dsp:spPr>
        <a:xfrm>
          <a:off x="0" y="1196131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1404456"/>
              <a:satOff val="-1752"/>
              <a:lumOff val="41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94F140-50A4-48FB-A00D-1764F525816A}">
      <dsp:nvSpPr>
        <dsp:cNvPr id="0" name=""/>
        <dsp:cNvSpPr/>
      </dsp:nvSpPr>
      <dsp:spPr>
        <a:xfrm>
          <a:off x="191783" y="1092811"/>
          <a:ext cx="3835669" cy="206640"/>
        </a:xfrm>
        <a:prstGeom prst="roundRect">
          <a:avLst/>
        </a:prstGeom>
        <a:gradFill rotWithShape="0">
          <a:gsLst>
            <a:gs pos="0">
              <a:schemeClr val="accent2">
                <a:hueOff val="1404456"/>
                <a:satOff val="-1752"/>
                <a:lumOff val="412"/>
                <a:alphaOff val="0"/>
                <a:tint val="50000"/>
                <a:satMod val="300000"/>
              </a:schemeClr>
            </a:gs>
            <a:gs pos="35000">
              <a:schemeClr val="accent2">
                <a:hueOff val="1404456"/>
                <a:satOff val="-1752"/>
                <a:lumOff val="412"/>
                <a:alphaOff val="0"/>
                <a:tint val="37000"/>
                <a:satMod val="300000"/>
              </a:schemeClr>
            </a:gs>
            <a:gs pos="100000">
              <a:schemeClr val="accent2">
                <a:hueOff val="1404456"/>
                <a:satOff val="-1752"/>
                <a:lumOff val="41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PT Astra Serif" pitchFamily="18" charset="-52"/>
              <a:ea typeface="PT Astra Serif" pitchFamily="18" charset="-52"/>
            </a:rPr>
            <a:t>Изначально обсудить своё отношение к семье</a:t>
          </a:r>
        </a:p>
      </dsp:txBody>
      <dsp:txXfrm>
        <a:off x="191783" y="1092811"/>
        <a:ext cx="3835669" cy="206640"/>
      </dsp:txXfrm>
    </dsp:sp>
    <dsp:sp modelId="{CEC96CCF-2567-40B3-A8E6-126C4159A540}">
      <dsp:nvSpPr>
        <dsp:cNvPr id="0" name=""/>
        <dsp:cNvSpPr/>
      </dsp:nvSpPr>
      <dsp:spPr>
        <a:xfrm>
          <a:off x="0" y="1550743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1872608"/>
              <a:satOff val="-2336"/>
              <a:lumOff val="54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1DBD40-FF4C-489F-A2C9-F79551631CAF}">
      <dsp:nvSpPr>
        <dsp:cNvPr id="0" name=""/>
        <dsp:cNvSpPr/>
      </dsp:nvSpPr>
      <dsp:spPr>
        <a:xfrm>
          <a:off x="191783" y="1410331"/>
          <a:ext cx="3835669" cy="243731"/>
        </a:xfrm>
        <a:prstGeom prst="roundRect">
          <a:avLst/>
        </a:prstGeom>
        <a:gradFill rotWithShape="0">
          <a:gsLst>
            <a:gs pos="0">
              <a:schemeClr val="accent2">
                <a:hueOff val="1872608"/>
                <a:satOff val="-2336"/>
                <a:lumOff val="549"/>
                <a:alphaOff val="0"/>
                <a:tint val="50000"/>
                <a:satMod val="300000"/>
              </a:schemeClr>
            </a:gs>
            <a:gs pos="35000">
              <a:schemeClr val="accent2">
                <a:hueOff val="1872608"/>
                <a:satOff val="-2336"/>
                <a:lumOff val="549"/>
                <a:alphaOff val="0"/>
                <a:tint val="37000"/>
                <a:satMod val="300000"/>
              </a:schemeClr>
            </a:gs>
            <a:gs pos="100000">
              <a:schemeClr val="accent2">
                <a:hueOff val="1872608"/>
                <a:satOff val="-2336"/>
                <a:lumOff val="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PT Astra Serif" pitchFamily="18" charset="-52"/>
              <a:ea typeface="PT Astra Serif" pitchFamily="18" charset="-52"/>
            </a:rPr>
            <a:t>Не припоминать мужу/жене неприятные слова и действия, совершенные в прошлом</a:t>
          </a:r>
        </a:p>
      </dsp:txBody>
      <dsp:txXfrm>
        <a:off x="191783" y="1410331"/>
        <a:ext cx="3835669" cy="243731"/>
      </dsp:txXfrm>
    </dsp:sp>
    <dsp:sp modelId="{BD4B8984-750F-4B48-9B2D-D787BDFECA12}">
      <dsp:nvSpPr>
        <dsp:cNvPr id="0" name=""/>
        <dsp:cNvSpPr/>
      </dsp:nvSpPr>
      <dsp:spPr>
        <a:xfrm>
          <a:off x="0" y="1868263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829A29-68D7-4A99-9FCF-23C2295FBEC4}">
      <dsp:nvSpPr>
        <dsp:cNvPr id="0" name=""/>
        <dsp:cNvSpPr/>
      </dsp:nvSpPr>
      <dsp:spPr>
        <a:xfrm>
          <a:off x="191783" y="1764943"/>
          <a:ext cx="3835669" cy="206640"/>
        </a:xfrm>
        <a:prstGeom prst="roundRect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tint val="50000"/>
                <a:satMod val="300000"/>
              </a:schemeClr>
            </a:gs>
            <a:gs pos="35000">
              <a:schemeClr val="accent2">
                <a:hueOff val="2340759"/>
                <a:satOff val="-2919"/>
                <a:lumOff val="686"/>
                <a:alphaOff val="0"/>
                <a:tint val="37000"/>
                <a:satMod val="30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050" kern="1200">
              <a:latin typeface="PT Astra Serif" pitchFamily="18" charset="-52"/>
              <a:ea typeface="PT Astra Serif" pitchFamily="18" charset="-52"/>
            </a:rPr>
            <a:t>Не акцентировать внимание на пустяках;</a:t>
          </a:r>
          <a:endParaRPr lang="ru-RU" sz="1050" kern="1200">
            <a:latin typeface="PT Astra Serif" pitchFamily="18" charset="-52"/>
            <a:ea typeface="PT Astra Serif" pitchFamily="18" charset="-52"/>
          </a:endParaRPr>
        </a:p>
      </dsp:txBody>
      <dsp:txXfrm>
        <a:off x="191783" y="1764943"/>
        <a:ext cx="3835669" cy="206640"/>
      </dsp:txXfrm>
    </dsp:sp>
    <dsp:sp modelId="{987E31C0-70D5-4251-A90C-DA0E53B5F37D}">
      <dsp:nvSpPr>
        <dsp:cNvPr id="0" name=""/>
        <dsp:cNvSpPr/>
      </dsp:nvSpPr>
      <dsp:spPr>
        <a:xfrm>
          <a:off x="0" y="2185783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2808911"/>
              <a:satOff val="-3503"/>
              <a:lumOff val="82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FDD688-765B-4B76-8911-8E94A0177ADB}">
      <dsp:nvSpPr>
        <dsp:cNvPr id="0" name=""/>
        <dsp:cNvSpPr/>
      </dsp:nvSpPr>
      <dsp:spPr>
        <a:xfrm>
          <a:off x="191783" y="2082463"/>
          <a:ext cx="3835669" cy="206640"/>
        </a:xfrm>
        <a:prstGeom prst="roundRect">
          <a:avLst/>
        </a:prstGeom>
        <a:gradFill rotWithShape="0">
          <a:gsLst>
            <a:gs pos="0">
              <a:schemeClr val="accent2">
                <a:hueOff val="2808911"/>
                <a:satOff val="-3503"/>
                <a:lumOff val="824"/>
                <a:alphaOff val="0"/>
                <a:tint val="50000"/>
                <a:satMod val="300000"/>
              </a:schemeClr>
            </a:gs>
            <a:gs pos="35000">
              <a:schemeClr val="accent2">
                <a:hueOff val="2808911"/>
                <a:satOff val="-3503"/>
                <a:lumOff val="824"/>
                <a:alphaOff val="0"/>
                <a:tint val="37000"/>
                <a:satMod val="300000"/>
              </a:schemeClr>
            </a:gs>
            <a:gs pos="100000">
              <a:schemeClr val="accent2">
                <a:hueOff val="2808911"/>
                <a:satOff val="-3503"/>
                <a:lumOff val="82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PT Astra Serif" pitchFamily="18" charset="-52"/>
              <a:ea typeface="PT Astra Serif" pitchFamily="18" charset="-52"/>
            </a:rPr>
            <a:t>Следить за чистотой и уютом в доме</a:t>
          </a:r>
        </a:p>
      </dsp:txBody>
      <dsp:txXfrm>
        <a:off x="191783" y="2082463"/>
        <a:ext cx="3835669" cy="206640"/>
      </dsp:txXfrm>
    </dsp:sp>
    <dsp:sp modelId="{82FF40EF-B2F6-4E15-B893-2FE2B7E68341}">
      <dsp:nvSpPr>
        <dsp:cNvPr id="0" name=""/>
        <dsp:cNvSpPr/>
      </dsp:nvSpPr>
      <dsp:spPr>
        <a:xfrm>
          <a:off x="0" y="2503303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3277063"/>
              <a:satOff val="-4087"/>
              <a:lumOff val="96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3D3B84-FC0D-4671-B0B9-6A73B96B10E6}">
      <dsp:nvSpPr>
        <dsp:cNvPr id="0" name=""/>
        <dsp:cNvSpPr/>
      </dsp:nvSpPr>
      <dsp:spPr>
        <a:xfrm>
          <a:off x="191783" y="2399983"/>
          <a:ext cx="3835669" cy="206640"/>
        </a:xfrm>
        <a:prstGeom prst="roundRect">
          <a:avLst/>
        </a:prstGeom>
        <a:gradFill rotWithShape="0">
          <a:gsLst>
            <a:gs pos="0">
              <a:schemeClr val="accent2">
                <a:hueOff val="3277063"/>
                <a:satOff val="-4087"/>
                <a:lumOff val="961"/>
                <a:alphaOff val="0"/>
                <a:tint val="50000"/>
                <a:satMod val="300000"/>
              </a:schemeClr>
            </a:gs>
            <a:gs pos="35000">
              <a:schemeClr val="accent2">
                <a:hueOff val="3277063"/>
                <a:satOff val="-4087"/>
                <a:lumOff val="961"/>
                <a:alphaOff val="0"/>
                <a:tint val="37000"/>
                <a:satMod val="300000"/>
              </a:schemeClr>
            </a:gs>
            <a:gs pos="100000">
              <a:schemeClr val="accent2">
                <a:hueOff val="3277063"/>
                <a:satOff val="-4087"/>
                <a:lumOff val="96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PT Astra Serif" pitchFamily="18" charset="-52"/>
              <a:ea typeface="PT Astra Serif" pitchFamily="18" charset="-52"/>
            </a:rPr>
            <a:t>Позволить мужу/жене иметь свою тайну</a:t>
          </a:r>
        </a:p>
      </dsp:txBody>
      <dsp:txXfrm>
        <a:off x="191783" y="2399983"/>
        <a:ext cx="3835669" cy="206640"/>
      </dsp:txXfrm>
    </dsp:sp>
    <dsp:sp modelId="{EAF3B1CE-A00D-450F-AB28-E0D9BFF19C6B}">
      <dsp:nvSpPr>
        <dsp:cNvPr id="0" name=""/>
        <dsp:cNvSpPr/>
      </dsp:nvSpPr>
      <dsp:spPr>
        <a:xfrm>
          <a:off x="0" y="2960356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3745215"/>
              <a:satOff val="-4671"/>
              <a:lumOff val="109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FEA167-2B33-4149-B263-547F298C0DCE}">
      <dsp:nvSpPr>
        <dsp:cNvPr id="0" name=""/>
        <dsp:cNvSpPr/>
      </dsp:nvSpPr>
      <dsp:spPr>
        <a:xfrm>
          <a:off x="191783" y="2717503"/>
          <a:ext cx="3835669" cy="346173"/>
        </a:xfrm>
        <a:prstGeom prst="roundRect">
          <a:avLst/>
        </a:prstGeom>
        <a:gradFill rotWithShape="0">
          <a:gsLst>
            <a:gs pos="0">
              <a:schemeClr val="accent2">
                <a:hueOff val="3745215"/>
                <a:satOff val="-4671"/>
                <a:lumOff val="1098"/>
                <a:alphaOff val="0"/>
                <a:tint val="50000"/>
                <a:satMod val="300000"/>
              </a:schemeClr>
            </a:gs>
            <a:gs pos="35000">
              <a:schemeClr val="accent2">
                <a:hueOff val="3745215"/>
                <a:satOff val="-4671"/>
                <a:lumOff val="1098"/>
                <a:alphaOff val="0"/>
                <a:tint val="37000"/>
                <a:satMod val="300000"/>
              </a:schemeClr>
            </a:gs>
            <a:gs pos="100000">
              <a:schemeClr val="accent2">
                <a:hueOff val="3745215"/>
                <a:satOff val="-4671"/>
                <a:lumOff val="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PT Astra Serif" pitchFamily="18" charset="-52"/>
              <a:ea typeface="PT Astra Serif" pitchFamily="18" charset="-52"/>
            </a:rPr>
            <a:t>Не говорить о недостатках мужа/жены в грубой, обидной форме</a:t>
          </a:r>
        </a:p>
      </dsp:txBody>
      <dsp:txXfrm>
        <a:off x="191783" y="2717503"/>
        <a:ext cx="3835669" cy="346173"/>
      </dsp:txXfrm>
    </dsp:sp>
    <dsp:sp modelId="{C31057F5-48F5-4B87-B752-81C8EF68AFB8}">
      <dsp:nvSpPr>
        <dsp:cNvPr id="0" name=""/>
        <dsp:cNvSpPr/>
      </dsp:nvSpPr>
      <dsp:spPr>
        <a:xfrm>
          <a:off x="0" y="3277876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4213367"/>
              <a:satOff val="-5255"/>
              <a:lumOff val="123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341048-944E-476F-899A-0255FC3481E7}">
      <dsp:nvSpPr>
        <dsp:cNvPr id="0" name=""/>
        <dsp:cNvSpPr/>
      </dsp:nvSpPr>
      <dsp:spPr>
        <a:xfrm>
          <a:off x="191783" y="3174556"/>
          <a:ext cx="3835669" cy="206640"/>
        </a:xfrm>
        <a:prstGeom prst="roundRect">
          <a:avLst/>
        </a:prstGeom>
        <a:gradFill rotWithShape="0">
          <a:gsLst>
            <a:gs pos="0">
              <a:schemeClr val="accent2">
                <a:hueOff val="4213367"/>
                <a:satOff val="-5255"/>
                <a:lumOff val="1236"/>
                <a:alphaOff val="0"/>
                <a:tint val="50000"/>
                <a:satMod val="300000"/>
              </a:schemeClr>
            </a:gs>
            <a:gs pos="35000">
              <a:schemeClr val="accent2">
                <a:hueOff val="4213367"/>
                <a:satOff val="-5255"/>
                <a:lumOff val="1236"/>
                <a:alphaOff val="0"/>
                <a:tint val="37000"/>
                <a:satMod val="300000"/>
              </a:schemeClr>
            </a:gs>
            <a:gs pos="100000">
              <a:schemeClr val="accent2">
                <a:hueOff val="4213367"/>
                <a:satOff val="-5255"/>
                <a:lumOff val="123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PT Astra Serif" pitchFamily="18" charset="-52"/>
              <a:ea typeface="PT Astra Serif" pitchFamily="18" charset="-52"/>
            </a:rPr>
            <a:t>Не стоит не разговаривать долгое время после конфликта</a:t>
          </a:r>
        </a:p>
      </dsp:txBody>
      <dsp:txXfrm>
        <a:off x="191783" y="3174556"/>
        <a:ext cx="3835669" cy="206640"/>
      </dsp:txXfrm>
    </dsp:sp>
    <dsp:sp modelId="{7F1DC155-FC8D-4B36-A24C-62A02563C78C}">
      <dsp:nvSpPr>
        <dsp:cNvPr id="0" name=""/>
        <dsp:cNvSpPr/>
      </dsp:nvSpPr>
      <dsp:spPr>
        <a:xfrm>
          <a:off x="0" y="3595396"/>
          <a:ext cx="402844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67D400-D68F-480D-9426-5308F83744FF}">
      <dsp:nvSpPr>
        <dsp:cNvPr id="0" name=""/>
        <dsp:cNvSpPr/>
      </dsp:nvSpPr>
      <dsp:spPr>
        <a:xfrm>
          <a:off x="191783" y="3492076"/>
          <a:ext cx="3835669" cy="206640"/>
        </a:xfrm>
        <a:prstGeom prst="round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tint val="50000"/>
                <a:satMod val="300000"/>
              </a:schemeClr>
            </a:gs>
            <a:gs pos="35000">
              <a:schemeClr val="accent2">
                <a:hueOff val="4681519"/>
                <a:satOff val="-5839"/>
                <a:lumOff val="1373"/>
                <a:alphaOff val="0"/>
                <a:tint val="37000"/>
                <a:satMod val="30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586" tIns="0" rIns="106586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PT Astra Serif" pitchFamily="18" charset="-52"/>
              <a:ea typeface="PT Astra Serif" pitchFamily="18" charset="-52"/>
            </a:rPr>
            <a:t>Необходимо хвалить и делать комплименты</a:t>
          </a:r>
        </a:p>
      </dsp:txBody>
      <dsp:txXfrm>
        <a:off x="191783" y="3492076"/>
        <a:ext cx="3835669" cy="206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кор 18</cp:lastModifiedBy>
  <cp:revision>2</cp:revision>
  <dcterms:created xsi:type="dcterms:W3CDTF">2022-11-08T05:04:00Z</dcterms:created>
  <dcterms:modified xsi:type="dcterms:W3CDTF">2022-11-08T05:04:00Z</dcterms:modified>
</cp:coreProperties>
</file>